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267EC3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BE7B4C">
        <w:rPr>
          <w:rFonts w:ascii="Tahoma" w:hAnsi="Tahoma" w:cs="Tahoma"/>
          <w:sz w:val="16"/>
          <w:szCs w:val="16"/>
        </w:rPr>
        <w:t>26</w:t>
      </w:r>
      <w:r w:rsidR="0087768C">
        <w:rPr>
          <w:rFonts w:ascii="Tahoma" w:hAnsi="Tahoma" w:cs="Tahoma"/>
          <w:sz w:val="16"/>
          <w:szCs w:val="16"/>
        </w:rPr>
        <w:t xml:space="preserve"> mars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267EC3" w:rsidRDefault="00BE7B4C" w:rsidP="0026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Des</w:t>
      </w:r>
      <w:r w:rsidR="00267EC3">
        <w:rPr>
          <w:rFonts w:ascii="Tahoma" w:hAnsi="Tahoma" w:cs="Tahoma"/>
          <w:b/>
          <w:sz w:val="20"/>
        </w:rPr>
        <w:t xml:space="preserve"> </w:t>
      </w:r>
      <w:r w:rsidR="006936E1" w:rsidRPr="0095024C">
        <w:rPr>
          <w:rFonts w:ascii="Tahoma" w:hAnsi="Tahoma" w:cs="Tahoma"/>
          <w:b/>
          <w:sz w:val="20"/>
        </w:rPr>
        <w:t>poste</w:t>
      </w:r>
      <w:r>
        <w:rPr>
          <w:rFonts w:ascii="Tahoma" w:hAnsi="Tahoma" w:cs="Tahoma"/>
          <w:b/>
          <w:sz w:val="20"/>
        </w:rPr>
        <w:t>s d’Agent(e) d’Accueil</w:t>
      </w:r>
      <w:r w:rsidR="00267EC3">
        <w:rPr>
          <w:rFonts w:ascii="Tahoma" w:hAnsi="Tahoma" w:cs="Tahoma"/>
          <w:b/>
          <w:sz w:val="20"/>
        </w:rPr>
        <w:t xml:space="preserve"> (H/F)</w:t>
      </w:r>
    </w:p>
    <w:p w:rsidR="0087768C" w:rsidRDefault="00267EC3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 temps </w:t>
      </w:r>
      <w:r w:rsidR="00BE7B4C">
        <w:rPr>
          <w:rFonts w:ascii="Tahoma" w:hAnsi="Tahoma" w:cs="Tahoma"/>
          <w:b/>
          <w:sz w:val="20"/>
        </w:rPr>
        <w:t xml:space="preserve">non </w:t>
      </w:r>
      <w:r>
        <w:rPr>
          <w:rFonts w:ascii="Tahoma" w:hAnsi="Tahoma" w:cs="Tahoma"/>
          <w:b/>
          <w:sz w:val="20"/>
        </w:rPr>
        <w:t>complet</w:t>
      </w:r>
      <w:r w:rsidR="00BE7B4C">
        <w:rPr>
          <w:rFonts w:ascii="Tahoma" w:hAnsi="Tahoma" w:cs="Tahoma"/>
          <w:b/>
          <w:sz w:val="20"/>
        </w:rPr>
        <w:t xml:space="preserve"> </w:t>
      </w:r>
      <w:r w:rsidR="0087768C">
        <w:rPr>
          <w:rFonts w:ascii="Tahoma" w:hAnsi="Tahoma" w:cs="Tahoma"/>
          <w:b/>
          <w:sz w:val="20"/>
        </w:rPr>
        <w:t>(CDD)</w:t>
      </w:r>
    </w:p>
    <w:p w:rsidR="00696D6B" w:rsidRDefault="00BE7B4C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son</w:t>
      </w:r>
      <w:r w:rsidR="004E6ABA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4E6ABA" w:rsidRDefault="00BE7B4C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au</w:t>
      </w:r>
      <w:proofErr w:type="gramEnd"/>
      <w:r>
        <w:rPr>
          <w:rFonts w:ascii="Tahoma" w:hAnsi="Tahoma" w:cs="Tahoma"/>
          <w:b/>
          <w:sz w:val="20"/>
        </w:rPr>
        <w:t xml:space="preserve"> Centre de Vaccination à CHARTREXPO</w:t>
      </w:r>
    </w:p>
    <w:p w:rsidR="0095024C" w:rsidRDefault="009502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FA3FE0" w:rsidRPr="00FF1827" w:rsidRDefault="00FA3FE0" w:rsidP="00FA3FE0">
      <w:pPr>
        <w:pStyle w:val="Default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1827">
        <w:rPr>
          <w:rFonts w:ascii="Tahoma" w:hAnsi="Tahoma" w:cs="Tahoma"/>
          <w:b/>
          <w:color w:val="auto"/>
          <w:sz w:val="20"/>
          <w:szCs w:val="20"/>
        </w:rPr>
        <w:t>MISSIONS :</w:t>
      </w:r>
    </w:p>
    <w:p w:rsidR="00FA3FE0" w:rsidRPr="00FF1827" w:rsidRDefault="00FA3FE0" w:rsidP="00FA3FE0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F1827">
        <w:rPr>
          <w:rFonts w:ascii="Tahoma" w:hAnsi="Tahoma" w:cs="Tahoma"/>
          <w:b/>
          <w:color w:val="auto"/>
          <w:sz w:val="20"/>
          <w:szCs w:val="20"/>
          <w:u w:val="single"/>
        </w:rPr>
        <w:t>Accueillir le public</w:t>
      </w:r>
    </w:p>
    <w:p w:rsidR="00FA3FE0" w:rsidRPr="00FA3FE0" w:rsidRDefault="00FA3FE0" w:rsidP="00FA3FE0">
      <w:pPr>
        <w:pStyle w:val="Default"/>
        <w:jc w:val="both"/>
        <w:rPr>
          <w:rFonts w:ascii="Tahoma" w:hAnsi="Tahoma" w:cs="Tahoma"/>
          <w:b/>
          <w:color w:val="76923C" w:themeColor="accent3" w:themeShade="BF"/>
          <w:sz w:val="20"/>
          <w:szCs w:val="20"/>
        </w:rPr>
      </w:pP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Accueillir les personnes se présentant au centre de vaccination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 xml:space="preserve">Vérifier que </w:t>
      </w:r>
      <w:r w:rsidRPr="00FA3FE0">
        <w:rPr>
          <w:rFonts w:ascii="Tahoma" w:hAnsi="Tahoma" w:cs="Tahoma"/>
          <w:sz w:val="20"/>
          <w:szCs w:val="20"/>
        </w:rPr>
        <w:t>les personnes</w:t>
      </w:r>
      <w:r w:rsidRPr="00FA3FE0">
        <w:rPr>
          <w:rFonts w:ascii="Tahoma" w:hAnsi="Tahoma" w:cs="Tahoma"/>
          <w:sz w:val="20"/>
          <w:szCs w:val="20"/>
        </w:rPr>
        <w:t xml:space="preserve"> disposent bien d’un RDV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 xml:space="preserve">Recueillir la carte vitale ou l’attestation de sécurité sociale et la carte d’identité 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Recueillir le questionnaire complété en amont par les personnes ou le leur en fournir un</w:t>
      </w:r>
    </w:p>
    <w:p w:rsidR="00FA3FE0" w:rsidRPr="00FA3FE0" w:rsidRDefault="00FA3FE0" w:rsidP="00FA3FE0">
      <w:pPr>
        <w:pStyle w:val="Default"/>
        <w:spacing w:after="39"/>
        <w:jc w:val="both"/>
        <w:rPr>
          <w:rFonts w:ascii="Tahoma" w:hAnsi="Tahoma" w:cs="Tahoma"/>
          <w:sz w:val="20"/>
          <w:szCs w:val="20"/>
        </w:rPr>
      </w:pPr>
    </w:p>
    <w:p w:rsidR="00FA3FE0" w:rsidRPr="00FF1827" w:rsidRDefault="00FA3FE0" w:rsidP="00FA3FE0">
      <w:pPr>
        <w:pStyle w:val="Default"/>
        <w:spacing w:after="39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F1827">
        <w:rPr>
          <w:rFonts w:ascii="Tahoma" w:hAnsi="Tahoma" w:cs="Tahoma"/>
          <w:b/>
          <w:color w:val="auto"/>
          <w:sz w:val="20"/>
          <w:szCs w:val="20"/>
          <w:u w:val="single"/>
        </w:rPr>
        <w:t>Guider et accompagner le public</w:t>
      </w:r>
    </w:p>
    <w:p w:rsidR="00FA3FE0" w:rsidRPr="00FA3FE0" w:rsidRDefault="00FA3FE0" w:rsidP="00FA3FE0">
      <w:pPr>
        <w:pStyle w:val="Default"/>
        <w:spacing w:after="39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  <w:u w:val="single"/>
        </w:rPr>
      </w:pPr>
    </w:p>
    <w:p w:rsidR="00FA3FE0" w:rsidRPr="00FA3FE0" w:rsidRDefault="00FA3FE0" w:rsidP="00FA3FE0">
      <w:pPr>
        <w:pStyle w:val="Default"/>
        <w:numPr>
          <w:ilvl w:val="0"/>
          <w:numId w:val="20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 xml:space="preserve">Orienter les personnes </w:t>
      </w:r>
    </w:p>
    <w:p w:rsidR="00FA3FE0" w:rsidRPr="00FA3FE0" w:rsidRDefault="00FA3FE0" w:rsidP="00FA3FE0">
      <w:pPr>
        <w:pStyle w:val="Default"/>
        <w:numPr>
          <w:ilvl w:val="0"/>
          <w:numId w:val="20"/>
        </w:numPr>
        <w:spacing w:after="3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A3FE0">
        <w:rPr>
          <w:rFonts w:ascii="Tahoma" w:hAnsi="Tahoma" w:cs="Tahoma"/>
          <w:color w:val="000000" w:themeColor="text1"/>
          <w:sz w:val="20"/>
          <w:szCs w:val="20"/>
        </w:rPr>
        <w:t>Accompagner les personnes ayant besoin d’aide dans la complétude de leur questionnaire</w:t>
      </w:r>
    </w:p>
    <w:p w:rsidR="00FA3FE0" w:rsidRPr="00FA3FE0" w:rsidRDefault="00FA3FE0" w:rsidP="00FA3FE0">
      <w:pPr>
        <w:pStyle w:val="Default"/>
        <w:numPr>
          <w:ilvl w:val="0"/>
          <w:numId w:val="20"/>
        </w:numPr>
        <w:spacing w:after="3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A3FE0">
        <w:rPr>
          <w:rFonts w:ascii="Tahoma" w:hAnsi="Tahoma" w:cs="Tahoma"/>
          <w:color w:val="000000" w:themeColor="text1"/>
          <w:sz w:val="20"/>
          <w:szCs w:val="20"/>
        </w:rPr>
        <w:t>Aider les personnes à mobilité réduite</w:t>
      </w:r>
    </w:p>
    <w:p w:rsidR="00FA3FE0" w:rsidRPr="00FA3FE0" w:rsidRDefault="00FA3FE0" w:rsidP="00FA3FE0">
      <w:pPr>
        <w:pStyle w:val="Default"/>
        <w:spacing w:after="39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A3FE0" w:rsidRPr="00FF1827" w:rsidRDefault="00FA3FE0" w:rsidP="00FA3FE0">
      <w:pPr>
        <w:pStyle w:val="Default"/>
        <w:spacing w:after="39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F1827">
        <w:rPr>
          <w:rFonts w:ascii="Tahoma" w:hAnsi="Tahoma" w:cs="Tahoma"/>
          <w:b/>
          <w:color w:val="auto"/>
          <w:sz w:val="20"/>
          <w:szCs w:val="20"/>
          <w:u w:val="single"/>
        </w:rPr>
        <w:t>Veiller au respect des mesures barrières</w:t>
      </w:r>
    </w:p>
    <w:p w:rsidR="00FA3FE0" w:rsidRPr="00FA3FE0" w:rsidRDefault="00FA3FE0" w:rsidP="00FA3FE0">
      <w:pPr>
        <w:pStyle w:val="Default"/>
        <w:spacing w:after="39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  <w:u w:val="single"/>
        </w:rPr>
      </w:pP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Vérifier que le masque est correctement porté dans le lieu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 xml:space="preserve">Distribuer la solution hydro alcoolique à l’arrivée du public </w:t>
      </w:r>
    </w:p>
    <w:p w:rsidR="00FA3FE0" w:rsidRPr="00FA3FE0" w:rsidRDefault="00FA3FE0" w:rsidP="00FA3FE0">
      <w:pPr>
        <w:pStyle w:val="Default"/>
        <w:spacing w:after="39"/>
        <w:ind w:left="720"/>
        <w:jc w:val="both"/>
        <w:rPr>
          <w:rFonts w:ascii="Tahoma" w:hAnsi="Tahoma" w:cs="Tahoma"/>
          <w:sz w:val="20"/>
          <w:szCs w:val="20"/>
        </w:rPr>
      </w:pPr>
    </w:p>
    <w:p w:rsidR="00FA3FE0" w:rsidRPr="00FF1827" w:rsidRDefault="00FA3FE0" w:rsidP="00FA3FE0">
      <w:pPr>
        <w:pStyle w:val="Default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1827">
        <w:rPr>
          <w:rFonts w:ascii="Tahoma" w:hAnsi="Tahoma" w:cs="Tahoma"/>
          <w:b/>
          <w:color w:val="auto"/>
          <w:sz w:val="20"/>
          <w:szCs w:val="20"/>
        </w:rPr>
        <w:t>QUALITES/COMPETENCES :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 xml:space="preserve">Sens du relationnel  </w:t>
      </w:r>
      <w:bookmarkStart w:id="0" w:name="_GoBack"/>
      <w:bookmarkEnd w:id="0"/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Langage clair et courtois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Capacité d’adaptation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Savoir utiliser un PC et connaître Word</w:t>
      </w:r>
    </w:p>
    <w:p w:rsidR="00FA3FE0" w:rsidRPr="00FA3FE0" w:rsidRDefault="00FA3FE0" w:rsidP="00FA3FE0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 xml:space="preserve">Rigueur quant au suivi des consignes du centre (organisation, mesures </w:t>
      </w:r>
      <w:proofErr w:type="gramStart"/>
      <w:r w:rsidRPr="00FA3FE0">
        <w:rPr>
          <w:rFonts w:ascii="Tahoma" w:hAnsi="Tahoma" w:cs="Tahoma"/>
          <w:sz w:val="20"/>
          <w:szCs w:val="20"/>
        </w:rPr>
        <w:t>barrières,…</w:t>
      </w:r>
      <w:proofErr w:type="gramEnd"/>
      <w:r w:rsidRPr="00FA3FE0">
        <w:rPr>
          <w:rFonts w:ascii="Tahoma" w:hAnsi="Tahoma" w:cs="Tahoma"/>
          <w:sz w:val="20"/>
          <w:szCs w:val="20"/>
        </w:rPr>
        <w:t xml:space="preserve">.) </w:t>
      </w:r>
    </w:p>
    <w:p w:rsidR="00FA3FE0" w:rsidRPr="00FA3FE0" w:rsidRDefault="00FA3FE0" w:rsidP="00FA3FE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A3FE0" w:rsidRPr="00FF1827" w:rsidRDefault="00FA3FE0" w:rsidP="00FA3FE0">
      <w:pPr>
        <w:pStyle w:val="Default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1827">
        <w:rPr>
          <w:rFonts w:ascii="Tahoma" w:hAnsi="Tahoma" w:cs="Tahoma"/>
          <w:b/>
          <w:color w:val="auto"/>
          <w:sz w:val="20"/>
          <w:szCs w:val="20"/>
        </w:rPr>
        <w:t>CONTRAINTES HORAIRES :</w:t>
      </w:r>
    </w:p>
    <w:p w:rsidR="00FA3FE0" w:rsidRDefault="00FA3FE0" w:rsidP="00FA3FE0">
      <w:pPr>
        <w:pStyle w:val="Defaul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Matin : 8h</w:t>
      </w:r>
      <w:r>
        <w:rPr>
          <w:rFonts w:ascii="Tahoma" w:hAnsi="Tahoma" w:cs="Tahoma"/>
          <w:sz w:val="20"/>
          <w:szCs w:val="20"/>
        </w:rPr>
        <w:t>30</w:t>
      </w:r>
      <w:r w:rsidRPr="00FA3FE0">
        <w:rPr>
          <w:rFonts w:ascii="Tahoma" w:hAnsi="Tahoma" w:cs="Tahoma"/>
          <w:sz w:val="20"/>
          <w:szCs w:val="20"/>
        </w:rPr>
        <w:t xml:space="preserve"> – 13h</w:t>
      </w:r>
      <w:r>
        <w:rPr>
          <w:rFonts w:ascii="Tahoma" w:hAnsi="Tahoma" w:cs="Tahoma"/>
          <w:sz w:val="20"/>
          <w:szCs w:val="20"/>
        </w:rPr>
        <w:t>30</w:t>
      </w:r>
    </w:p>
    <w:p w:rsidR="00FA3FE0" w:rsidRPr="00FA3FE0" w:rsidRDefault="00FA3FE0" w:rsidP="00FA3FE0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ou</w:t>
      </w:r>
      <w:proofErr w:type="gramEnd"/>
    </w:p>
    <w:p w:rsidR="00FA3FE0" w:rsidRPr="00FA3FE0" w:rsidRDefault="00FA3FE0" w:rsidP="00FA3FE0">
      <w:pPr>
        <w:pStyle w:val="Defaul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Après-midi : 13h30</w:t>
      </w:r>
      <w:r w:rsidRPr="00FA3FE0">
        <w:rPr>
          <w:rFonts w:ascii="Tahoma" w:hAnsi="Tahoma" w:cs="Tahoma"/>
          <w:sz w:val="20"/>
          <w:szCs w:val="20"/>
        </w:rPr>
        <w:t xml:space="preserve"> – 1</w:t>
      </w:r>
      <w:r>
        <w:rPr>
          <w:rFonts w:ascii="Tahoma" w:hAnsi="Tahoma" w:cs="Tahoma"/>
          <w:sz w:val="20"/>
          <w:szCs w:val="20"/>
        </w:rPr>
        <w:t>8h30</w:t>
      </w:r>
    </w:p>
    <w:p w:rsidR="00FA3FE0" w:rsidRPr="00FA3FE0" w:rsidRDefault="00FA3FE0" w:rsidP="00FA3FE0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</w:p>
    <w:p w:rsidR="00FA3FE0" w:rsidRPr="00FA3FE0" w:rsidRDefault="00FA3FE0" w:rsidP="00FA3FE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Les horaires peuvent évoluer avec le fonctionnement du centre</w:t>
      </w:r>
    </w:p>
    <w:p w:rsidR="00BE7B4C" w:rsidRDefault="00BE7B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1141B2" w:rsidRPr="0095024C" w:rsidRDefault="001141B2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49745C" w:rsidRPr="0095024C" w:rsidRDefault="000076B8" w:rsidP="00A4210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46F"/>
    <w:multiLevelType w:val="hybridMultilevel"/>
    <w:tmpl w:val="1CAAF6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7F42"/>
    <w:multiLevelType w:val="hybridMultilevel"/>
    <w:tmpl w:val="A958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F22"/>
    <w:multiLevelType w:val="hybridMultilevel"/>
    <w:tmpl w:val="D0F6F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3F4835"/>
    <w:multiLevelType w:val="hybridMultilevel"/>
    <w:tmpl w:val="41C0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77A8E"/>
    <w:multiLevelType w:val="hybridMultilevel"/>
    <w:tmpl w:val="DA9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5592"/>
    <w:multiLevelType w:val="hybridMultilevel"/>
    <w:tmpl w:val="FE968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3249"/>
    <w:multiLevelType w:val="hybridMultilevel"/>
    <w:tmpl w:val="C178B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1892"/>
    <w:multiLevelType w:val="hybridMultilevel"/>
    <w:tmpl w:val="A5D09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0FD6"/>
    <w:multiLevelType w:val="hybridMultilevel"/>
    <w:tmpl w:val="9294B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1"/>
  </w:num>
  <w:num w:numId="5">
    <w:abstractNumId w:val="2"/>
  </w:num>
  <w:num w:numId="6">
    <w:abstractNumId w:val="10"/>
  </w:num>
  <w:num w:numId="7">
    <w:abstractNumId w:val="16"/>
  </w:num>
  <w:num w:numId="8">
    <w:abstractNumId w:val="20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  <w:num w:numId="17">
    <w:abstractNumId w:val="6"/>
  </w:num>
  <w:num w:numId="18">
    <w:abstractNumId w:val="18"/>
  </w:num>
  <w:num w:numId="19">
    <w:abstractNumId w:val="13"/>
  </w:num>
  <w:num w:numId="20">
    <w:abstractNumId w:val="17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10174"/>
    <w:rsid w:val="001141B2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67EC3"/>
    <w:rsid w:val="00271CA4"/>
    <w:rsid w:val="002870EF"/>
    <w:rsid w:val="00290560"/>
    <w:rsid w:val="002C527C"/>
    <w:rsid w:val="002C56E0"/>
    <w:rsid w:val="002F3362"/>
    <w:rsid w:val="0030168A"/>
    <w:rsid w:val="00312854"/>
    <w:rsid w:val="00330AFB"/>
    <w:rsid w:val="00361822"/>
    <w:rsid w:val="00363B62"/>
    <w:rsid w:val="0038302A"/>
    <w:rsid w:val="00393F6C"/>
    <w:rsid w:val="003A4262"/>
    <w:rsid w:val="003C09DC"/>
    <w:rsid w:val="003F6CB0"/>
    <w:rsid w:val="00400390"/>
    <w:rsid w:val="00415F62"/>
    <w:rsid w:val="00430512"/>
    <w:rsid w:val="00431EAB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E6ABA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55616"/>
    <w:rsid w:val="00673F5E"/>
    <w:rsid w:val="0069141F"/>
    <w:rsid w:val="006936E1"/>
    <w:rsid w:val="00696D6B"/>
    <w:rsid w:val="006A1541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76FD9"/>
    <w:rsid w:val="0087768C"/>
    <w:rsid w:val="008809CA"/>
    <w:rsid w:val="008A1E04"/>
    <w:rsid w:val="008A2AD1"/>
    <w:rsid w:val="008A6686"/>
    <w:rsid w:val="008B7E1F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2F8C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1FA6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242FF"/>
    <w:rsid w:val="00B67D2A"/>
    <w:rsid w:val="00B729D6"/>
    <w:rsid w:val="00BA5ABC"/>
    <w:rsid w:val="00BB2C59"/>
    <w:rsid w:val="00BB691D"/>
    <w:rsid w:val="00BE7B4C"/>
    <w:rsid w:val="00BE7EC1"/>
    <w:rsid w:val="00C05232"/>
    <w:rsid w:val="00C07B27"/>
    <w:rsid w:val="00C107F2"/>
    <w:rsid w:val="00C11EE1"/>
    <w:rsid w:val="00C12903"/>
    <w:rsid w:val="00C1469A"/>
    <w:rsid w:val="00C14DE0"/>
    <w:rsid w:val="00C25338"/>
    <w:rsid w:val="00C31265"/>
    <w:rsid w:val="00C34072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4792A"/>
    <w:rsid w:val="00E6542F"/>
    <w:rsid w:val="00E84B5E"/>
    <w:rsid w:val="00E93B19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A3FE0"/>
    <w:rsid w:val="00FC3360"/>
    <w:rsid w:val="00FD3C26"/>
    <w:rsid w:val="00FE65DD"/>
    <w:rsid w:val="00FF1827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8C4E12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link w:val="NotedebasdepageCar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31E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CF00-2569-4312-B7DA-0E3D5F4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1572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5</cp:revision>
  <cp:lastPrinted>2019-10-03T08:50:00Z</cp:lastPrinted>
  <dcterms:created xsi:type="dcterms:W3CDTF">2021-03-26T11:38:00Z</dcterms:created>
  <dcterms:modified xsi:type="dcterms:W3CDTF">2021-03-26T11:44:00Z</dcterms:modified>
</cp:coreProperties>
</file>