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D48C" w14:textId="1F1189DE" w:rsidR="003E7F1E" w:rsidRDefault="00383C82" w:rsidP="0091223A">
      <w:r>
        <w:rPr>
          <w:noProof/>
        </w:rPr>
        <mc:AlternateContent>
          <mc:Choice Requires="wps">
            <w:drawing>
              <wp:anchor distT="0" distB="0" distL="114300" distR="114300" simplePos="0" relativeHeight="251659264" behindDoc="0" locked="0" layoutInCell="0" allowOverlap="1" wp14:anchorId="70355A80" wp14:editId="5C545E92">
                <wp:simplePos x="0" y="0"/>
                <wp:positionH relativeFrom="column">
                  <wp:posOffset>2926080</wp:posOffset>
                </wp:positionH>
                <wp:positionV relativeFrom="paragraph">
                  <wp:posOffset>-259080</wp:posOffset>
                </wp:positionV>
                <wp:extent cx="2895600" cy="5943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94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672160" w14:textId="77777777" w:rsidR="0091223A" w:rsidRPr="00383C82" w:rsidRDefault="0091223A" w:rsidP="00383C82">
                            <w:pPr>
                              <w:jc w:val="center"/>
                              <w:rPr>
                                <w:rFonts w:asciiTheme="minorHAnsi" w:hAnsiTheme="minorHAnsi" w:cstheme="minorHAnsi"/>
                                <w:b/>
                                <w:sz w:val="24"/>
                                <w:szCs w:val="24"/>
                              </w:rPr>
                            </w:pPr>
                            <w:r w:rsidRPr="00383C82">
                              <w:rPr>
                                <w:rFonts w:asciiTheme="minorHAnsi" w:hAnsiTheme="minorHAnsi" w:cstheme="minorHAnsi"/>
                                <w:b/>
                                <w:sz w:val="24"/>
                                <w:szCs w:val="24"/>
                              </w:rPr>
                              <w:t>NOTE</w:t>
                            </w:r>
                          </w:p>
                          <w:p w14:paraId="785440CD" w14:textId="77777777" w:rsidR="0091223A" w:rsidRPr="00383C82" w:rsidRDefault="0091223A" w:rsidP="00383C82">
                            <w:pPr>
                              <w:jc w:val="center"/>
                              <w:rPr>
                                <w:rFonts w:asciiTheme="minorHAnsi" w:hAnsiTheme="minorHAnsi" w:cstheme="minorHAnsi"/>
                                <w:b/>
                                <w:sz w:val="24"/>
                                <w:szCs w:val="24"/>
                              </w:rPr>
                            </w:pPr>
                            <w:r w:rsidRPr="00383C82">
                              <w:rPr>
                                <w:rFonts w:asciiTheme="minorHAnsi" w:hAnsiTheme="minorHAnsi" w:cstheme="minorHAnsi"/>
                                <w:b/>
                                <w:sz w:val="24"/>
                                <w:szCs w:val="24"/>
                              </w:rPr>
                              <w:t>A</w:t>
                            </w:r>
                          </w:p>
                          <w:p w14:paraId="6437C823" w14:textId="2061EDB1" w:rsidR="0091223A" w:rsidRPr="00383C82" w:rsidRDefault="0091223A" w:rsidP="00383C82">
                            <w:pPr>
                              <w:jc w:val="center"/>
                              <w:rPr>
                                <w:rFonts w:asciiTheme="minorHAnsi" w:hAnsiTheme="minorHAnsi" w:cstheme="minorHAnsi"/>
                                <w:b/>
                                <w:sz w:val="24"/>
                                <w:szCs w:val="24"/>
                              </w:rPr>
                            </w:pPr>
                            <w:r w:rsidRPr="00383C82">
                              <w:rPr>
                                <w:rFonts w:asciiTheme="minorHAnsi" w:hAnsiTheme="minorHAnsi" w:cstheme="minorHAnsi"/>
                                <w:b/>
                                <w:sz w:val="24"/>
                                <w:szCs w:val="24"/>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5A80" id="Rectangle 2" o:spid="_x0000_s1026" style="position:absolute;margin-left:230.4pt;margin-top:-20.4pt;width:22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" o:allowincell="f" stroked="f" strokeweight="0">
                <v:textbox inset="0,0,0,0">
                  <w:txbxContent>
                    <w:p w14:paraId="1A672160" w14:textId="77777777" w:rsidR="0091223A" w:rsidRPr="00383C82" w:rsidRDefault="0091223A" w:rsidP="00383C82">
                      <w:pPr>
                        <w:jc w:val="center"/>
                        <w:rPr>
                          <w:rFonts w:asciiTheme="minorHAnsi" w:hAnsiTheme="minorHAnsi" w:cstheme="minorHAnsi"/>
                          <w:b/>
                          <w:sz w:val="24"/>
                          <w:szCs w:val="24"/>
                        </w:rPr>
                      </w:pPr>
                      <w:r w:rsidRPr="00383C82">
                        <w:rPr>
                          <w:rFonts w:asciiTheme="minorHAnsi" w:hAnsiTheme="minorHAnsi" w:cstheme="minorHAnsi"/>
                          <w:b/>
                          <w:sz w:val="24"/>
                          <w:szCs w:val="24"/>
                        </w:rPr>
                        <w:t>NOTE</w:t>
                      </w:r>
                    </w:p>
                    <w:p w14:paraId="785440CD" w14:textId="77777777" w:rsidR="0091223A" w:rsidRPr="00383C82" w:rsidRDefault="0091223A" w:rsidP="00383C82">
                      <w:pPr>
                        <w:jc w:val="center"/>
                        <w:rPr>
                          <w:rFonts w:asciiTheme="minorHAnsi" w:hAnsiTheme="minorHAnsi" w:cstheme="minorHAnsi"/>
                          <w:b/>
                          <w:sz w:val="24"/>
                          <w:szCs w:val="24"/>
                        </w:rPr>
                      </w:pPr>
                      <w:r w:rsidRPr="00383C82">
                        <w:rPr>
                          <w:rFonts w:asciiTheme="minorHAnsi" w:hAnsiTheme="minorHAnsi" w:cstheme="minorHAnsi"/>
                          <w:b/>
                          <w:sz w:val="24"/>
                          <w:szCs w:val="24"/>
                        </w:rPr>
                        <w:t>A</w:t>
                      </w:r>
                    </w:p>
                    <w:p w14:paraId="6437C823" w14:textId="2061EDB1" w:rsidR="0091223A" w:rsidRPr="00383C82" w:rsidRDefault="0091223A" w:rsidP="00383C82">
                      <w:pPr>
                        <w:jc w:val="center"/>
                        <w:rPr>
                          <w:rFonts w:asciiTheme="minorHAnsi" w:hAnsiTheme="minorHAnsi" w:cstheme="minorHAnsi"/>
                          <w:b/>
                          <w:sz w:val="24"/>
                          <w:szCs w:val="24"/>
                        </w:rPr>
                      </w:pPr>
                      <w:r w:rsidRPr="00383C82">
                        <w:rPr>
                          <w:rFonts w:asciiTheme="minorHAnsi" w:hAnsiTheme="minorHAnsi" w:cstheme="minorHAnsi"/>
                          <w:b/>
                          <w:sz w:val="24"/>
                          <w:szCs w:val="24"/>
                        </w:rPr>
                        <w:t>TOUS LES SERVICES</w:t>
                      </w:r>
                    </w:p>
                  </w:txbxContent>
                </v:textbox>
              </v:rect>
            </w:pict>
          </mc:Fallback>
        </mc:AlternateContent>
      </w:r>
      <w:r w:rsidR="00E72594">
        <w:rPr>
          <w:rFonts w:ascii="Tahoma" w:hAnsi="Tahoma" w:cs="Tahoma"/>
          <w:noProof/>
          <w:sz w:val="22"/>
        </w:rPr>
        <w:drawing>
          <wp:anchor distT="0" distB="0" distL="114300" distR="114300" simplePos="0" relativeHeight="251662336" behindDoc="0" locked="0" layoutInCell="1" allowOverlap="1" wp14:anchorId="4B6EE53D" wp14:editId="7DFA19A6">
            <wp:simplePos x="0" y="0"/>
            <wp:positionH relativeFrom="margin">
              <wp:posOffset>-635</wp:posOffset>
            </wp:positionH>
            <wp:positionV relativeFrom="paragraph">
              <wp:posOffset>-484852</wp:posOffset>
            </wp:positionV>
            <wp:extent cx="1019175" cy="11144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rtres IMAGE.BMP"/>
                    <pic:cNvPicPr/>
                  </pic:nvPicPr>
                  <pic:blipFill>
                    <a:blip r:embed="rId6">
                      <a:extLst>
                        <a:ext uri="{28A0092B-C50C-407E-A947-70E740481C1C}">
                          <a14:useLocalDpi xmlns:a14="http://schemas.microsoft.com/office/drawing/2010/main" val="0"/>
                        </a:ext>
                      </a:extLst>
                    </a:blip>
                    <a:stretch>
                      <a:fillRect/>
                    </a:stretch>
                  </pic:blipFill>
                  <pic:spPr>
                    <a:xfrm>
                      <a:off x="0" y="0"/>
                      <a:ext cx="1019175" cy="1114425"/>
                    </a:xfrm>
                    <a:prstGeom prst="rect">
                      <a:avLst/>
                    </a:prstGeom>
                  </pic:spPr>
                </pic:pic>
              </a:graphicData>
            </a:graphic>
            <wp14:sizeRelH relativeFrom="page">
              <wp14:pctWidth>0</wp14:pctWidth>
            </wp14:sizeRelH>
            <wp14:sizeRelV relativeFrom="page">
              <wp14:pctHeight>0</wp14:pctHeight>
            </wp14:sizeRelV>
          </wp:anchor>
        </w:drawing>
      </w:r>
    </w:p>
    <w:p w14:paraId="406F5499" w14:textId="41B7F5E3" w:rsidR="003E7F1E" w:rsidRDefault="003E7F1E" w:rsidP="0091223A"/>
    <w:p w14:paraId="38EE389C" w14:textId="29077D1D" w:rsidR="003E7F1E" w:rsidRDefault="003E7F1E" w:rsidP="0091223A"/>
    <w:p w14:paraId="2F703DFC" w14:textId="77777777" w:rsidR="003E7F1E" w:rsidRDefault="003E7F1E" w:rsidP="0091223A"/>
    <w:p w14:paraId="1A2A2CDD" w14:textId="77777777" w:rsidR="003E7F1E" w:rsidRDefault="003E7F1E" w:rsidP="0091223A"/>
    <w:p w14:paraId="7807825E" w14:textId="296976D9" w:rsidR="0091223A" w:rsidRPr="00A42103" w:rsidRDefault="0091223A" w:rsidP="0091223A">
      <w:pPr>
        <w:rPr>
          <w:rFonts w:ascii="Tahoma" w:hAnsi="Tahoma" w:cs="Tahoma"/>
          <w:smallCaps/>
          <w:sz w:val="16"/>
          <w:szCs w:val="16"/>
        </w:rPr>
      </w:pPr>
      <w:r>
        <w:rPr>
          <w:rFonts w:ascii="Tahoma" w:hAnsi="Tahoma" w:cs="Tahoma"/>
          <w:smallCaps/>
          <w:sz w:val="16"/>
          <w:szCs w:val="16"/>
        </w:rPr>
        <w:t>Direction des Ressources Humaines et Modernisation Sociale</w:t>
      </w:r>
    </w:p>
    <w:p w14:paraId="53214470" w14:textId="6342AEE5" w:rsidR="0091223A" w:rsidRDefault="0091223A" w:rsidP="0091223A">
      <w:pPr>
        <w:rPr>
          <w:rFonts w:ascii="Tahoma" w:hAnsi="Tahoma" w:cs="Tahoma"/>
          <w:smallCaps/>
          <w:sz w:val="16"/>
          <w:szCs w:val="16"/>
        </w:rPr>
      </w:pPr>
      <w:r w:rsidRPr="00A42103">
        <w:rPr>
          <w:rFonts w:ascii="Tahoma" w:hAnsi="Tahoma" w:cs="Tahoma"/>
          <w:smallCaps/>
          <w:sz w:val="16"/>
          <w:szCs w:val="16"/>
        </w:rPr>
        <w:t>Service Emploi et Formation</w:t>
      </w:r>
    </w:p>
    <w:p w14:paraId="103C689A" w14:textId="68A671EC" w:rsidR="00BF7422" w:rsidRPr="00A42103" w:rsidRDefault="00BF7422" w:rsidP="0091223A">
      <w:pPr>
        <w:rPr>
          <w:rFonts w:ascii="Tahoma" w:hAnsi="Tahoma" w:cs="Tahoma"/>
          <w:b/>
          <w:sz w:val="16"/>
          <w:szCs w:val="16"/>
        </w:rPr>
      </w:pPr>
      <w:r>
        <w:rPr>
          <w:rFonts w:ascii="Tahoma" w:hAnsi="Tahoma" w:cs="Tahoma"/>
          <w:smallCaps/>
          <w:sz w:val="16"/>
          <w:szCs w:val="16"/>
        </w:rPr>
        <w:t xml:space="preserve">Chartres le </w:t>
      </w:r>
      <w:r w:rsidR="00AE7E54">
        <w:rPr>
          <w:rFonts w:ascii="Tahoma" w:hAnsi="Tahoma" w:cs="Tahoma"/>
          <w:smallCaps/>
          <w:sz w:val="16"/>
          <w:szCs w:val="16"/>
        </w:rPr>
        <w:t>12 mai</w:t>
      </w:r>
      <w:r>
        <w:rPr>
          <w:rFonts w:ascii="Tahoma" w:hAnsi="Tahoma" w:cs="Tahoma"/>
          <w:smallCaps/>
          <w:sz w:val="16"/>
          <w:szCs w:val="16"/>
        </w:rPr>
        <w:t xml:space="preserve"> 2022</w:t>
      </w:r>
    </w:p>
    <w:p w14:paraId="3E4B52EE" w14:textId="3D7AA4DC" w:rsidR="0091223A" w:rsidRDefault="0091223A" w:rsidP="0091223A">
      <w:pPr>
        <w:rPr>
          <w:rFonts w:ascii="Tahoma" w:hAnsi="Tahoma" w:cs="Tahoma"/>
          <w:sz w:val="16"/>
          <w:szCs w:val="16"/>
        </w:rPr>
      </w:pPr>
    </w:p>
    <w:p w14:paraId="7015DFC6" w14:textId="40810B35" w:rsidR="00AE7E54" w:rsidRPr="00811B75" w:rsidRDefault="00AE7E54" w:rsidP="00AE7E54">
      <w:pPr>
        <w:tabs>
          <w:tab w:val="left" w:pos="4820"/>
          <w:tab w:val="center" w:pos="6521"/>
        </w:tabs>
        <w:jc w:val="both"/>
        <w:rPr>
          <w:rFonts w:asciiTheme="minorHAnsi" w:hAnsiTheme="minorHAnsi" w:cstheme="minorHAnsi"/>
          <w:sz w:val="22"/>
          <w:szCs w:val="22"/>
        </w:rPr>
      </w:pPr>
      <w:r w:rsidRPr="00811B75">
        <w:rPr>
          <w:rFonts w:asciiTheme="minorHAnsi" w:hAnsiTheme="minorHAnsi" w:cstheme="minorHAnsi"/>
          <w:sz w:val="22"/>
          <w:szCs w:val="22"/>
        </w:rPr>
        <w:t>La direction de la vie scolaire gère les différentes écoles primaires et maternelle</w:t>
      </w:r>
      <w:r w:rsidR="00586CA2">
        <w:rPr>
          <w:rFonts w:asciiTheme="minorHAnsi" w:hAnsiTheme="minorHAnsi" w:cstheme="minorHAnsi"/>
          <w:sz w:val="22"/>
          <w:szCs w:val="22"/>
        </w:rPr>
        <w:t>s</w:t>
      </w:r>
      <w:r w:rsidRPr="00811B75">
        <w:rPr>
          <w:rFonts w:asciiTheme="minorHAnsi" w:hAnsiTheme="minorHAnsi" w:cstheme="minorHAnsi"/>
          <w:sz w:val="22"/>
          <w:szCs w:val="22"/>
        </w:rPr>
        <w:t xml:space="preserve"> de la ville de Chartres. Pour </w:t>
      </w:r>
      <w:r w:rsidR="00337A4D">
        <w:rPr>
          <w:rFonts w:asciiTheme="minorHAnsi" w:hAnsiTheme="minorHAnsi" w:cstheme="minorHAnsi"/>
          <w:sz w:val="22"/>
          <w:szCs w:val="22"/>
        </w:rPr>
        <w:t>entretenir les locaux, accueillir</w:t>
      </w:r>
      <w:r w:rsidRPr="00811B75">
        <w:rPr>
          <w:rFonts w:asciiTheme="minorHAnsi" w:hAnsiTheme="minorHAnsi" w:cstheme="minorHAnsi"/>
          <w:sz w:val="22"/>
          <w:szCs w:val="22"/>
        </w:rPr>
        <w:t xml:space="preserve"> les enfants </w:t>
      </w:r>
      <w:r w:rsidR="00337A4D">
        <w:rPr>
          <w:rFonts w:asciiTheme="minorHAnsi" w:hAnsiTheme="minorHAnsi" w:cstheme="minorHAnsi"/>
          <w:sz w:val="22"/>
          <w:szCs w:val="22"/>
        </w:rPr>
        <w:t xml:space="preserve">dans de bonnes conditions d’hygiène et assurer l’encadrement de la restauration scolaire, </w:t>
      </w:r>
      <w:r w:rsidR="00337A4D">
        <w:rPr>
          <w:rFonts w:asciiTheme="minorHAnsi" w:hAnsiTheme="minorHAnsi" w:cstheme="minorHAnsi"/>
          <w:sz w:val="22"/>
          <w:szCs w:val="22"/>
        </w:rPr>
        <w:t>la direction recrute par voie statuaire ou contractuelle</w:t>
      </w:r>
      <w:r w:rsidR="00337A4D">
        <w:rPr>
          <w:rFonts w:asciiTheme="minorHAnsi" w:hAnsiTheme="minorHAnsi" w:cstheme="minorHAnsi"/>
          <w:sz w:val="22"/>
          <w:szCs w:val="22"/>
        </w:rPr>
        <w:t>, pour l</w:t>
      </w:r>
      <w:r>
        <w:rPr>
          <w:rFonts w:asciiTheme="minorHAnsi" w:hAnsiTheme="minorHAnsi" w:cstheme="minorHAnsi"/>
          <w:sz w:val="22"/>
          <w:szCs w:val="22"/>
        </w:rPr>
        <w:t xml:space="preserve">’école </w:t>
      </w:r>
      <w:r w:rsidR="00337A4D">
        <w:rPr>
          <w:rFonts w:asciiTheme="minorHAnsi" w:hAnsiTheme="minorHAnsi" w:cstheme="minorHAnsi"/>
          <w:sz w:val="22"/>
          <w:szCs w:val="22"/>
        </w:rPr>
        <w:t>primaire Jules Ferry,</w:t>
      </w:r>
      <w:r>
        <w:rPr>
          <w:rFonts w:asciiTheme="minorHAnsi" w:hAnsiTheme="minorHAnsi" w:cstheme="minorHAnsi"/>
          <w:sz w:val="22"/>
          <w:szCs w:val="22"/>
        </w:rPr>
        <w:t xml:space="preserve"> un </w:t>
      </w:r>
    </w:p>
    <w:p w14:paraId="5186BB65" w14:textId="77777777" w:rsidR="0091223A" w:rsidRPr="00D41A8D" w:rsidRDefault="0091223A" w:rsidP="0091223A">
      <w:pPr>
        <w:jc w:val="both"/>
        <w:rPr>
          <w:rFonts w:asciiTheme="minorHAnsi" w:hAnsiTheme="minorHAnsi" w:cstheme="minorHAnsi"/>
          <w:sz w:val="22"/>
          <w:szCs w:val="22"/>
        </w:rPr>
      </w:pPr>
    </w:p>
    <w:p w14:paraId="38CFEE61" w14:textId="330BD858" w:rsidR="0091223A" w:rsidRDefault="00AE7E54" w:rsidP="0091223A">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sz w:val="24"/>
          <w:szCs w:val="24"/>
        </w:rPr>
      </w:pPr>
      <w:r w:rsidRPr="00AE7E54">
        <w:rPr>
          <w:rFonts w:asciiTheme="minorHAnsi" w:hAnsiTheme="minorHAnsi" w:cstheme="minorHAnsi"/>
          <w:b/>
          <w:smallCaps/>
          <w:sz w:val="24"/>
          <w:szCs w:val="24"/>
        </w:rPr>
        <w:t>Age</w:t>
      </w:r>
      <w:r>
        <w:rPr>
          <w:rFonts w:asciiTheme="minorHAnsi" w:hAnsiTheme="minorHAnsi" w:cstheme="minorHAnsi"/>
          <w:b/>
          <w:smallCaps/>
          <w:sz w:val="24"/>
          <w:szCs w:val="24"/>
        </w:rPr>
        <w:t xml:space="preserve">nt </w:t>
      </w:r>
      <w:r w:rsidR="00337A4D">
        <w:rPr>
          <w:rFonts w:asciiTheme="minorHAnsi" w:hAnsiTheme="minorHAnsi" w:cstheme="minorHAnsi"/>
          <w:b/>
          <w:smallCaps/>
          <w:sz w:val="24"/>
          <w:szCs w:val="24"/>
        </w:rPr>
        <w:t xml:space="preserve">polyvalent d’entretien et de restauration </w:t>
      </w:r>
      <w:r w:rsidR="00B76FAD">
        <w:rPr>
          <w:rFonts w:asciiTheme="minorHAnsi" w:hAnsiTheme="minorHAnsi" w:cstheme="minorHAnsi"/>
          <w:b/>
          <w:smallCaps/>
          <w:sz w:val="24"/>
          <w:szCs w:val="24"/>
        </w:rPr>
        <w:t xml:space="preserve">scolaire </w:t>
      </w:r>
      <w:r w:rsidR="0091223A" w:rsidRPr="0078736E">
        <w:rPr>
          <w:rFonts w:asciiTheme="minorHAnsi" w:hAnsiTheme="minorHAnsi" w:cstheme="minorHAnsi"/>
          <w:b/>
          <w:smallCaps/>
          <w:sz w:val="24"/>
          <w:szCs w:val="24"/>
        </w:rPr>
        <w:t>H/F</w:t>
      </w:r>
    </w:p>
    <w:p w14:paraId="7E74D727" w14:textId="16D7A85C" w:rsidR="00BF7422" w:rsidRPr="00BF7422" w:rsidRDefault="00BF7422" w:rsidP="0091223A">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sz w:val="24"/>
          <w:szCs w:val="24"/>
        </w:rPr>
      </w:pPr>
      <w:r>
        <w:rPr>
          <w:rFonts w:asciiTheme="minorHAnsi" w:hAnsiTheme="minorHAnsi" w:cstheme="minorHAnsi"/>
          <w:b/>
          <w:smallCaps/>
          <w:sz w:val="24"/>
          <w:szCs w:val="24"/>
        </w:rPr>
        <w:t xml:space="preserve">Au sein de la direction </w:t>
      </w:r>
      <w:r w:rsidR="00AE7E54">
        <w:rPr>
          <w:rFonts w:asciiTheme="minorHAnsi" w:hAnsiTheme="minorHAnsi" w:cstheme="minorHAnsi"/>
          <w:b/>
          <w:smallCaps/>
          <w:sz w:val="24"/>
          <w:szCs w:val="24"/>
        </w:rPr>
        <w:t>de la vie scolaire</w:t>
      </w:r>
      <w:r>
        <w:rPr>
          <w:rFonts w:asciiTheme="minorHAnsi" w:hAnsiTheme="minorHAnsi" w:cstheme="minorHAnsi"/>
          <w:b/>
          <w:smallCaps/>
          <w:sz w:val="24"/>
          <w:szCs w:val="24"/>
        </w:rPr>
        <w:t xml:space="preserve"> -  E</w:t>
      </w:r>
      <w:r w:rsidRPr="00BF7422">
        <w:rPr>
          <w:rFonts w:asciiTheme="minorHAnsi" w:hAnsiTheme="minorHAnsi" w:cstheme="minorHAnsi"/>
          <w:b/>
          <w:smallCaps/>
          <w:sz w:val="24"/>
          <w:szCs w:val="24"/>
        </w:rPr>
        <w:t xml:space="preserve">tablissement </w:t>
      </w:r>
      <w:r>
        <w:rPr>
          <w:rFonts w:asciiTheme="minorHAnsi" w:hAnsiTheme="minorHAnsi" w:cstheme="minorHAnsi"/>
          <w:b/>
          <w:smallCaps/>
          <w:sz w:val="24"/>
          <w:szCs w:val="24"/>
        </w:rPr>
        <w:t>« </w:t>
      </w:r>
      <w:r w:rsidR="00B76FAD">
        <w:rPr>
          <w:rFonts w:asciiTheme="minorHAnsi" w:hAnsiTheme="minorHAnsi" w:cstheme="minorHAnsi"/>
          <w:b/>
          <w:smallCaps/>
          <w:sz w:val="24"/>
          <w:szCs w:val="24"/>
        </w:rPr>
        <w:t xml:space="preserve">Jules </w:t>
      </w:r>
      <w:proofErr w:type="gramStart"/>
      <w:r w:rsidR="00B76FAD">
        <w:rPr>
          <w:rFonts w:asciiTheme="minorHAnsi" w:hAnsiTheme="minorHAnsi" w:cstheme="minorHAnsi"/>
          <w:b/>
          <w:smallCaps/>
          <w:sz w:val="24"/>
          <w:szCs w:val="24"/>
        </w:rPr>
        <w:t>Ferry</w:t>
      </w:r>
      <w:r>
        <w:rPr>
          <w:rFonts w:asciiTheme="minorHAnsi" w:hAnsiTheme="minorHAnsi" w:cstheme="minorHAnsi"/>
          <w:b/>
          <w:smallCaps/>
          <w:sz w:val="24"/>
          <w:szCs w:val="24"/>
        </w:rPr>
        <w:t>»</w:t>
      </w:r>
      <w:proofErr w:type="gramEnd"/>
    </w:p>
    <w:p w14:paraId="1BF8CD2B" w14:textId="1F3B70B8" w:rsidR="0091223A" w:rsidRPr="0078736E" w:rsidRDefault="00BF7422" w:rsidP="0091223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mallCaps/>
          <w:sz w:val="22"/>
          <w:szCs w:val="22"/>
        </w:rPr>
        <w:t>(</w:t>
      </w:r>
      <w:r w:rsidR="00AE7E54">
        <w:rPr>
          <w:rFonts w:asciiTheme="minorHAnsi" w:hAnsiTheme="minorHAnsi" w:cstheme="minorHAnsi"/>
          <w:smallCaps/>
          <w:sz w:val="22"/>
          <w:szCs w:val="22"/>
        </w:rPr>
        <w:t>Catégorie C</w:t>
      </w:r>
      <w:r w:rsidR="00E76334" w:rsidRPr="00BF7422">
        <w:rPr>
          <w:rFonts w:asciiTheme="minorHAnsi" w:hAnsiTheme="minorHAnsi" w:cstheme="minorHAnsi"/>
          <w:smallCaps/>
          <w:sz w:val="22"/>
          <w:szCs w:val="22"/>
        </w:rPr>
        <w:t xml:space="preserve"> </w:t>
      </w:r>
      <w:r w:rsidR="001556CB" w:rsidRPr="00BF7422">
        <w:rPr>
          <w:rFonts w:asciiTheme="minorHAnsi" w:hAnsiTheme="minorHAnsi" w:cstheme="minorHAnsi"/>
          <w:smallCaps/>
          <w:sz w:val="22"/>
          <w:szCs w:val="22"/>
        </w:rPr>
        <w:t xml:space="preserve">– </w:t>
      </w:r>
      <w:r w:rsidR="00AE7E54">
        <w:rPr>
          <w:rFonts w:asciiTheme="minorHAnsi" w:hAnsiTheme="minorHAnsi" w:cstheme="minorHAnsi"/>
          <w:smallCaps/>
          <w:sz w:val="22"/>
          <w:szCs w:val="22"/>
        </w:rPr>
        <w:t xml:space="preserve"> cadre d’emploi des </w:t>
      </w:r>
      <w:r w:rsidR="00337A4D">
        <w:rPr>
          <w:rFonts w:asciiTheme="minorHAnsi" w:hAnsiTheme="minorHAnsi" w:cstheme="minorHAnsi"/>
          <w:smallCaps/>
          <w:sz w:val="22"/>
          <w:szCs w:val="22"/>
        </w:rPr>
        <w:t xml:space="preserve">adjoints techniques </w:t>
      </w:r>
      <w:r w:rsidRPr="00BF7422">
        <w:rPr>
          <w:rFonts w:asciiTheme="minorHAnsi" w:hAnsiTheme="minorHAnsi" w:cstheme="minorHAnsi"/>
          <w:smallCaps/>
          <w:sz w:val="22"/>
          <w:szCs w:val="22"/>
        </w:rPr>
        <w:t>ou contractuel</w:t>
      </w:r>
      <w:r>
        <w:rPr>
          <w:rFonts w:asciiTheme="minorHAnsi" w:hAnsiTheme="minorHAnsi" w:cstheme="minorHAnsi"/>
          <w:smallCaps/>
          <w:sz w:val="22"/>
          <w:szCs w:val="22"/>
        </w:rPr>
        <w:t>)</w:t>
      </w:r>
      <w:r w:rsidRPr="00BF7422">
        <w:rPr>
          <w:rFonts w:asciiTheme="minorHAnsi" w:hAnsiTheme="minorHAnsi" w:cstheme="minorHAnsi"/>
          <w:smallCaps/>
          <w:sz w:val="22"/>
          <w:szCs w:val="22"/>
        </w:rPr>
        <w:t xml:space="preserve"> </w:t>
      </w:r>
    </w:p>
    <w:p w14:paraId="4A28201D" w14:textId="036989D2" w:rsidR="0078736E" w:rsidRPr="00381469" w:rsidRDefault="0078736E" w:rsidP="0078736E">
      <w:pPr>
        <w:ind w:right="60"/>
        <w:rPr>
          <w:rFonts w:asciiTheme="minorHAnsi" w:hAnsiTheme="minorHAnsi" w:cstheme="minorHAnsi"/>
          <w:sz w:val="22"/>
          <w:szCs w:val="22"/>
        </w:rPr>
      </w:pPr>
    </w:p>
    <w:p w14:paraId="6D712457" w14:textId="2F4DD633" w:rsidR="00AE7E54" w:rsidRPr="00472493" w:rsidRDefault="00AE7E54" w:rsidP="005C437E">
      <w:pPr>
        <w:ind w:right="60"/>
        <w:rPr>
          <w:rFonts w:asciiTheme="minorHAnsi" w:hAnsiTheme="minorHAnsi" w:cstheme="minorHAnsi"/>
          <w:sz w:val="22"/>
          <w:szCs w:val="22"/>
        </w:rPr>
      </w:pPr>
      <w:r w:rsidRPr="00472493">
        <w:rPr>
          <w:rFonts w:asciiTheme="minorHAnsi" w:hAnsiTheme="minorHAnsi" w:cstheme="minorHAnsi"/>
          <w:sz w:val="22"/>
          <w:szCs w:val="22"/>
        </w:rPr>
        <w:t xml:space="preserve">Les missions principales </w:t>
      </w:r>
      <w:r w:rsidR="00383C82">
        <w:rPr>
          <w:rFonts w:asciiTheme="minorHAnsi" w:hAnsiTheme="minorHAnsi" w:cstheme="minorHAnsi"/>
          <w:sz w:val="22"/>
          <w:szCs w:val="22"/>
        </w:rPr>
        <w:t xml:space="preserve">de poste </w:t>
      </w:r>
      <w:r w:rsidRPr="00472493">
        <w:rPr>
          <w:rFonts w:asciiTheme="minorHAnsi" w:hAnsiTheme="minorHAnsi" w:cstheme="minorHAnsi"/>
          <w:sz w:val="22"/>
          <w:szCs w:val="22"/>
        </w:rPr>
        <w:t>se déclinent selon</w:t>
      </w:r>
      <w:r w:rsidR="005C437E">
        <w:rPr>
          <w:rFonts w:asciiTheme="minorHAnsi" w:hAnsiTheme="minorHAnsi" w:cstheme="minorHAnsi"/>
          <w:sz w:val="22"/>
          <w:szCs w:val="22"/>
        </w:rPr>
        <w:t xml:space="preserve"> 3 thématiques :</w:t>
      </w:r>
    </w:p>
    <w:p w14:paraId="7CFB07E1" w14:textId="77777777" w:rsidR="00337A4D" w:rsidRPr="00337A4D" w:rsidRDefault="00337A4D" w:rsidP="00337A4D">
      <w:pPr>
        <w:jc w:val="both"/>
        <w:rPr>
          <w:rFonts w:asciiTheme="minorHAnsi" w:hAnsiTheme="minorHAnsi" w:cstheme="minorHAnsi"/>
          <w:sz w:val="22"/>
          <w:szCs w:val="22"/>
        </w:rPr>
      </w:pPr>
    </w:p>
    <w:p w14:paraId="456A4065" w14:textId="77777777" w:rsidR="00337A4D" w:rsidRPr="00337A4D" w:rsidRDefault="00337A4D" w:rsidP="00337A4D">
      <w:pPr>
        <w:jc w:val="both"/>
        <w:rPr>
          <w:rFonts w:asciiTheme="minorHAnsi" w:hAnsiTheme="minorHAnsi" w:cstheme="minorHAnsi"/>
          <w:b/>
          <w:sz w:val="22"/>
          <w:szCs w:val="22"/>
        </w:rPr>
      </w:pPr>
      <w:r w:rsidRPr="00337A4D">
        <w:rPr>
          <w:rFonts w:asciiTheme="minorHAnsi" w:hAnsiTheme="minorHAnsi" w:cstheme="minorHAnsi"/>
          <w:b/>
          <w:sz w:val="22"/>
          <w:szCs w:val="22"/>
        </w:rPr>
        <w:t xml:space="preserve">Entretien des locaux de la restauration scolaire, des écoles élémentaires </w:t>
      </w:r>
    </w:p>
    <w:p w14:paraId="18352DB3" w14:textId="77777777" w:rsidR="00337A4D" w:rsidRPr="00337A4D" w:rsidRDefault="00337A4D" w:rsidP="005C437E">
      <w:pPr>
        <w:ind w:firstLine="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Assurer le nettoyage des sols, huisseries, du mobilier, des sanitaires, des lavabos, des murs et des vitres (à hauteur d’homme), …</w:t>
      </w:r>
    </w:p>
    <w:p w14:paraId="4B26D8AF" w14:textId="77777777" w:rsidR="00337A4D" w:rsidRPr="00337A4D" w:rsidRDefault="00337A4D" w:rsidP="005C437E">
      <w:pPr>
        <w:ind w:firstLine="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Assurer le nettoyage du matériel (balais, brosses, chariots, poubelles, containers…),</w:t>
      </w:r>
    </w:p>
    <w:p w14:paraId="2C53954E" w14:textId="77777777" w:rsidR="00337A4D" w:rsidRPr="00337A4D" w:rsidRDefault="00337A4D" w:rsidP="005C437E">
      <w:pPr>
        <w:ind w:firstLine="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Commander, ranger et gérer les stocks des produits et du matériel de nettoyage,</w:t>
      </w:r>
    </w:p>
    <w:p w14:paraId="43BEDEAB" w14:textId="0F1BF9B2" w:rsidR="00337A4D" w:rsidRPr="00337A4D" w:rsidRDefault="00337A4D" w:rsidP="005C437E">
      <w:pPr>
        <w:ind w:left="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 xml:space="preserve">Assurer la préparation et le tri du linge envoyé à la société (blouses) ou à la blanchisserie (filet pour les </w:t>
      </w:r>
      <w:r w:rsidR="005C437E">
        <w:rPr>
          <w:rFonts w:asciiTheme="minorHAnsi" w:hAnsiTheme="minorHAnsi" w:cstheme="minorHAnsi"/>
          <w:sz w:val="22"/>
          <w:szCs w:val="22"/>
        </w:rPr>
        <w:t>c</w:t>
      </w:r>
      <w:r w:rsidRPr="00337A4D">
        <w:rPr>
          <w:rFonts w:asciiTheme="minorHAnsi" w:hAnsiTheme="minorHAnsi" w:cstheme="minorHAnsi"/>
          <w:sz w:val="22"/>
          <w:szCs w:val="22"/>
        </w:rPr>
        <w:t>hiffons, serpillières et sac pour les draps et couvertures),</w:t>
      </w:r>
    </w:p>
    <w:p w14:paraId="0C711F70" w14:textId="3F46D8F6" w:rsidR="00337A4D" w:rsidRDefault="00337A4D" w:rsidP="005C437E">
      <w:pPr>
        <w:ind w:firstLine="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 xml:space="preserve">Assurer le ramassage, le tri, et l’évacuation des déchets courants. </w:t>
      </w:r>
    </w:p>
    <w:p w14:paraId="1BFE3128" w14:textId="77777777" w:rsidR="005C437E" w:rsidRPr="00337A4D" w:rsidRDefault="005C437E" w:rsidP="00337A4D">
      <w:pPr>
        <w:jc w:val="both"/>
        <w:rPr>
          <w:rFonts w:asciiTheme="minorHAnsi" w:hAnsiTheme="minorHAnsi" w:cstheme="minorHAnsi"/>
          <w:sz w:val="22"/>
          <w:szCs w:val="22"/>
        </w:rPr>
      </w:pPr>
    </w:p>
    <w:p w14:paraId="6ACFD2F1" w14:textId="77777777" w:rsidR="00337A4D" w:rsidRPr="00337A4D" w:rsidRDefault="00337A4D" w:rsidP="00337A4D">
      <w:pPr>
        <w:jc w:val="both"/>
        <w:rPr>
          <w:rFonts w:asciiTheme="minorHAnsi" w:hAnsiTheme="minorHAnsi" w:cstheme="minorHAnsi"/>
          <w:b/>
          <w:sz w:val="22"/>
          <w:szCs w:val="22"/>
        </w:rPr>
      </w:pPr>
      <w:r w:rsidRPr="00337A4D">
        <w:rPr>
          <w:rFonts w:asciiTheme="minorHAnsi" w:hAnsiTheme="minorHAnsi" w:cstheme="minorHAnsi"/>
          <w:b/>
          <w:sz w:val="22"/>
          <w:szCs w:val="22"/>
        </w:rPr>
        <w:t xml:space="preserve">Préparation des repas et encadrement de la restauration scolaire </w:t>
      </w:r>
    </w:p>
    <w:p w14:paraId="41DC5DCA" w14:textId="77777777" w:rsidR="00337A4D" w:rsidRPr="00337A4D" w:rsidRDefault="00337A4D" w:rsidP="005C437E">
      <w:pPr>
        <w:ind w:left="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Encadrer et surveiller les enfants à l’intérieur et à l’extérieur des locaux scolaires,</w:t>
      </w:r>
    </w:p>
    <w:p w14:paraId="3E06DA23" w14:textId="77777777" w:rsidR="00337A4D" w:rsidRPr="00337A4D" w:rsidRDefault="00337A4D" w:rsidP="005C437E">
      <w:pPr>
        <w:ind w:left="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Assurer la préparation des denrées (découpage, mise sur plat, chauffe, …) et service aux enfants,</w:t>
      </w:r>
    </w:p>
    <w:p w14:paraId="27EB3CB2" w14:textId="77777777" w:rsidR="00337A4D" w:rsidRPr="00337A4D" w:rsidRDefault="00337A4D" w:rsidP="005C437E">
      <w:pPr>
        <w:ind w:left="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S’assurer de l’application du plan de maitrise sanitaire,</w:t>
      </w:r>
    </w:p>
    <w:p w14:paraId="06843330" w14:textId="77777777" w:rsidR="00337A4D" w:rsidRPr="00337A4D" w:rsidRDefault="00337A4D" w:rsidP="005C437E">
      <w:pPr>
        <w:ind w:left="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Apporter une aide matérielle aux enfants (le passage aux toilettes, le lavage des mains avant et après les repas, l’habillage et le déshabillage si cela est nécessaire, l ’installation à table),</w:t>
      </w:r>
    </w:p>
    <w:p w14:paraId="18AC6699" w14:textId="01B09291" w:rsidR="00337A4D" w:rsidRDefault="00337A4D" w:rsidP="005C437E">
      <w:pPr>
        <w:ind w:left="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 xml:space="preserve">Soigner et réconforter les enfants pour des blessures très légères (pour des blessures plus graves, contacter les pompiers et les familles).    </w:t>
      </w:r>
    </w:p>
    <w:p w14:paraId="6DF37FA4" w14:textId="77777777" w:rsidR="005C437E" w:rsidRPr="00337A4D" w:rsidRDefault="005C437E" w:rsidP="00337A4D">
      <w:pPr>
        <w:jc w:val="both"/>
        <w:rPr>
          <w:rFonts w:asciiTheme="minorHAnsi" w:hAnsiTheme="minorHAnsi" w:cstheme="minorHAnsi"/>
          <w:sz w:val="22"/>
          <w:szCs w:val="22"/>
        </w:rPr>
      </w:pPr>
    </w:p>
    <w:p w14:paraId="28E8AADD" w14:textId="77777777" w:rsidR="00337A4D" w:rsidRPr="00337A4D" w:rsidRDefault="00337A4D" w:rsidP="00337A4D">
      <w:pPr>
        <w:jc w:val="both"/>
        <w:rPr>
          <w:rFonts w:asciiTheme="minorHAnsi" w:hAnsiTheme="minorHAnsi" w:cstheme="minorHAnsi"/>
          <w:b/>
          <w:sz w:val="22"/>
          <w:szCs w:val="22"/>
        </w:rPr>
      </w:pPr>
      <w:r w:rsidRPr="00337A4D">
        <w:rPr>
          <w:rFonts w:asciiTheme="minorHAnsi" w:hAnsiTheme="minorHAnsi" w:cstheme="minorHAnsi"/>
          <w:b/>
          <w:sz w:val="22"/>
          <w:szCs w:val="22"/>
        </w:rPr>
        <w:t xml:space="preserve">Rôle éducatif, aider les enfants à acquérir leur autonomie </w:t>
      </w:r>
    </w:p>
    <w:p w14:paraId="00EFAB5E" w14:textId="77777777" w:rsidR="00337A4D" w:rsidRPr="00337A4D" w:rsidRDefault="00337A4D" w:rsidP="005C437E">
      <w:pPr>
        <w:ind w:firstLine="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Aider et apprendre aux enfants à couper la viande, éplucher les fruits, ouvrir les yaourts…</w:t>
      </w:r>
    </w:p>
    <w:p w14:paraId="5ED52D8E" w14:textId="058DE8C7" w:rsidR="00AE7E54" w:rsidRDefault="00337A4D" w:rsidP="005C437E">
      <w:pPr>
        <w:ind w:firstLine="284"/>
        <w:jc w:val="both"/>
        <w:rPr>
          <w:rFonts w:asciiTheme="minorHAnsi" w:hAnsiTheme="minorHAnsi" w:cstheme="minorHAnsi"/>
          <w:sz w:val="22"/>
          <w:szCs w:val="22"/>
        </w:rPr>
      </w:pPr>
      <w:r w:rsidRPr="00337A4D">
        <w:rPr>
          <w:rFonts w:asciiTheme="minorHAnsi" w:hAnsiTheme="minorHAnsi" w:cstheme="minorHAnsi"/>
          <w:sz w:val="22"/>
          <w:szCs w:val="22"/>
        </w:rPr>
        <w:t>•</w:t>
      </w:r>
      <w:r w:rsidRPr="00337A4D">
        <w:rPr>
          <w:rFonts w:asciiTheme="minorHAnsi" w:hAnsiTheme="minorHAnsi" w:cstheme="minorHAnsi"/>
          <w:sz w:val="22"/>
          <w:szCs w:val="22"/>
        </w:rPr>
        <w:tab/>
        <w:t>Aider les enfants à acquérir en autonomie et suivi de l’éveil au goût.</w:t>
      </w:r>
    </w:p>
    <w:p w14:paraId="7427ABBC" w14:textId="489E662D" w:rsidR="00337A4D" w:rsidRDefault="00337A4D" w:rsidP="00337A4D">
      <w:pPr>
        <w:jc w:val="both"/>
        <w:rPr>
          <w:rFonts w:asciiTheme="minorHAnsi" w:hAnsiTheme="minorHAnsi" w:cstheme="minorHAnsi"/>
          <w:sz w:val="22"/>
          <w:szCs w:val="22"/>
        </w:rPr>
      </w:pPr>
    </w:p>
    <w:p w14:paraId="6A62A61D" w14:textId="77777777" w:rsidR="00327A19" w:rsidRDefault="00327A19" w:rsidP="00327A19">
      <w:pPr>
        <w:ind w:right="60"/>
        <w:jc w:val="both"/>
        <w:rPr>
          <w:rFonts w:asciiTheme="minorHAnsi" w:hAnsiTheme="minorHAnsi" w:cstheme="minorHAnsi"/>
          <w:sz w:val="22"/>
          <w:szCs w:val="22"/>
        </w:rPr>
      </w:pPr>
      <w:r>
        <w:rPr>
          <w:rFonts w:asciiTheme="minorHAnsi" w:hAnsiTheme="minorHAnsi" w:cstheme="minorHAnsi"/>
          <w:sz w:val="22"/>
          <w:szCs w:val="22"/>
        </w:rPr>
        <w:t xml:space="preserve">Dans le cadre de ces missions vous serez en relation avec les services de la vie scolaire, l’équipe d’ATSEM, les agents de services municipaux, l’équipe enseignante des écoles, les élèves et les parents. </w:t>
      </w:r>
    </w:p>
    <w:p w14:paraId="7FC2AC8D" w14:textId="77777777" w:rsidR="00327A19" w:rsidRPr="00327A19" w:rsidRDefault="00327A19" w:rsidP="00337A4D">
      <w:pPr>
        <w:jc w:val="both"/>
        <w:rPr>
          <w:rFonts w:asciiTheme="minorHAnsi" w:hAnsiTheme="minorHAnsi" w:cstheme="minorHAnsi"/>
          <w:sz w:val="22"/>
          <w:szCs w:val="22"/>
        </w:rPr>
      </w:pPr>
    </w:p>
    <w:p w14:paraId="5688708C" w14:textId="77777777" w:rsidR="00327A19" w:rsidRPr="00327A19" w:rsidRDefault="00327A19" w:rsidP="00327A19">
      <w:pPr>
        <w:jc w:val="both"/>
        <w:rPr>
          <w:rFonts w:asciiTheme="minorHAnsi" w:hAnsiTheme="minorHAnsi" w:cstheme="minorHAnsi"/>
          <w:b/>
          <w:sz w:val="22"/>
          <w:szCs w:val="22"/>
        </w:rPr>
      </w:pPr>
      <w:r w:rsidRPr="00327A19">
        <w:rPr>
          <w:rFonts w:asciiTheme="minorHAnsi" w:hAnsiTheme="minorHAnsi" w:cstheme="minorHAnsi"/>
          <w:b/>
          <w:sz w:val="22"/>
          <w:szCs w:val="22"/>
          <w:u w:val="single"/>
        </w:rPr>
        <w:t>CONDITIONS D’EXERCICE DU POSTE</w:t>
      </w:r>
      <w:r w:rsidRPr="00327A19">
        <w:rPr>
          <w:rFonts w:asciiTheme="minorHAnsi" w:hAnsiTheme="minorHAnsi" w:cstheme="minorHAnsi"/>
          <w:b/>
          <w:sz w:val="22"/>
          <w:szCs w:val="22"/>
        </w:rPr>
        <w:t> :</w:t>
      </w:r>
    </w:p>
    <w:p w14:paraId="4B529CC0" w14:textId="77777777" w:rsidR="00327A19" w:rsidRPr="00327A19" w:rsidRDefault="00327A19" w:rsidP="00B76FAD">
      <w:pPr>
        <w:jc w:val="both"/>
        <w:rPr>
          <w:rFonts w:asciiTheme="minorHAnsi" w:hAnsiTheme="minorHAnsi" w:cstheme="minorHAnsi"/>
          <w:sz w:val="22"/>
          <w:szCs w:val="22"/>
        </w:rPr>
      </w:pPr>
      <w:r w:rsidRPr="00327A19">
        <w:rPr>
          <w:rFonts w:asciiTheme="minorHAnsi" w:hAnsiTheme="minorHAnsi" w:cstheme="minorHAnsi"/>
          <w:sz w:val="22"/>
          <w:szCs w:val="22"/>
        </w:rPr>
        <w:t>Temps de travail annualisé selon le calendrier scolaire.</w:t>
      </w:r>
    </w:p>
    <w:p w14:paraId="3B544F30" w14:textId="3C0C6C80" w:rsidR="00327A19" w:rsidRPr="00327A19" w:rsidRDefault="00327A19" w:rsidP="00B76FAD">
      <w:pPr>
        <w:jc w:val="both"/>
        <w:rPr>
          <w:rFonts w:asciiTheme="minorHAnsi" w:hAnsiTheme="minorHAnsi" w:cstheme="minorHAnsi"/>
          <w:sz w:val="22"/>
          <w:szCs w:val="22"/>
        </w:rPr>
      </w:pPr>
      <w:r w:rsidRPr="00327A19">
        <w:rPr>
          <w:rFonts w:asciiTheme="minorHAnsi" w:hAnsiTheme="minorHAnsi" w:cstheme="minorHAnsi"/>
          <w:sz w:val="22"/>
          <w:szCs w:val="22"/>
        </w:rPr>
        <w:t>Journée continue avec temps de pause de 20 minutes comprises dans le temps de travail.</w:t>
      </w:r>
    </w:p>
    <w:p w14:paraId="59A4B748" w14:textId="3DBAE5CA" w:rsidR="00327A19" w:rsidRPr="00327A19" w:rsidRDefault="00327A19" w:rsidP="00B76FAD">
      <w:pPr>
        <w:jc w:val="both"/>
        <w:rPr>
          <w:rFonts w:asciiTheme="minorHAnsi" w:hAnsiTheme="minorHAnsi" w:cstheme="minorHAnsi"/>
          <w:sz w:val="22"/>
          <w:szCs w:val="22"/>
        </w:rPr>
      </w:pPr>
      <w:r w:rsidRPr="00327A19">
        <w:rPr>
          <w:rFonts w:asciiTheme="minorHAnsi" w:hAnsiTheme="minorHAnsi" w:cstheme="minorHAnsi"/>
          <w:b/>
          <w:sz w:val="22"/>
          <w:szCs w:val="22"/>
        </w:rPr>
        <w:t>En période scolaire (40h/semaine)</w:t>
      </w:r>
      <w:r>
        <w:rPr>
          <w:rFonts w:asciiTheme="minorHAnsi" w:hAnsiTheme="minorHAnsi" w:cstheme="minorHAnsi"/>
          <w:b/>
          <w:sz w:val="22"/>
          <w:szCs w:val="22"/>
        </w:rPr>
        <w:t xml:space="preserve"> </w:t>
      </w:r>
      <w:r w:rsidRPr="00327A19">
        <w:rPr>
          <w:rFonts w:asciiTheme="minorHAnsi" w:hAnsiTheme="minorHAnsi" w:cstheme="minorHAnsi"/>
          <w:sz w:val="22"/>
          <w:szCs w:val="22"/>
        </w:rPr>
        <w:t>Lundi – mardi - j</w:t>
      </w:r>
      <w:r>
        <w:rPr>
          <w:rFonts w:asciiTheme="minorHAnsi" w:hAnsiTheme="minorHAnsi" w:cstheme="minorHAnsi"/>
          <w:sz w:val="22"/>
          <w:szCs w:val="22"/>
        </w:rPr>
        <w:t>eudi – vendredi : 06h15 à 15h15, m</w:t>
      </w:r>
      <w:r w:rsidRPr="00327A19">
        <w:rPr>
          <w:rFonts w:asciiTheme="minorHAnsi" w:hAnsiTheme="minorHAnsi" w:cstheme="minorHAnsi"/>
          <w:sz w:val="22"/>
          <w:szCs w:val="22"/>
        </w:rPr>
        <w:t>ercredi : 06h15 à 10h15</w:t>
      </w:r>
    </w:p>
    <w:p w14:paraId="71DFFAD2" w14:textId="77777777" w:rsidR="00AE7E54" w:rsidRPr="00327A19" w:rsidRDefault="00AE7E54" w:rsidP="00B76FAD">
      <w:pPr>
        <w:ind w:right="60"/>
        <w:jc w:val="both"/>
        <w:rPr>
          <w:rFonts w:asciiTheme="minorHAnsi" w:hAnsiTheme="minorHAnsi" w:cstheme="minorHAnsi"/>
          <w:sz w:val="22"/>
          <w:szCs w:val="22"/>
        </w:rPr>
      </w:pPr>
      <w:r w:rsidRPr="00327A19">
        <w:rPr>
          <w:rFonts w:asciiTheme="minorHAnsi" w:hAnsiTheme="minorHAnsi" w:cstheme="minorHAnsi"/>
          <w:b/>
          <w:sz w:val="22"/>
          <w:szCs w:val="22"/>
        </w:rPr>
        <w:t xml:space="preserve">Lors des vacances scolaires, </w:t>
      </w:r>
      <w:r w:rsidRPr="00327A19">
        <w:rPr>
          <w:rFonts w:asciiTheme="minorHAnsi" w:hAnsiTheme="minorHAnsi" w:cstheme="minorHAnsi"/>
          <w:sz w:val="22"/>
          <w:szCs w:val="22"/>
        </w:rPr>
        <w:t>un grand ménage à effectuer avec l’ensemble de vos collègues de l’école selon votre planning annualisé.</w:t>
      </w:r>
    </w:p>
    <w:p w14:paraId="53739EED" w14:textId="6A6293E2" w:rsidR="00AE7E54" w:rsidRDefault="00AE7E54" w:rsidP="00B76FAD">
      <w:pPr>
        <w:ind w:right="60"/>
        <w:jc w:val="both"/>
        <w:rPr>
          <w:rFonts w:asciiTheme="minorHAnsi" w:hAnsiTheme="minorHAnsi" w:cstheme="minorHAnsi"/>
          <w:sz w:val="22"/>
          <w:szCs w:val="22"/>
        </w:rPr>
      </w:pPr>
    </w:p>
    <w:p w14:paraId="62D0235C" w14:textId="77777777" w:rsidR="00B76FAD" w:rsidRPr="00472493" w:rsidRDefault="00B76FAD" w:rsidP="00B76FAD">
      <w:pPr>
        <w:ind w:right="60"/>
        <w:jc w:val="both"/>
        <w:rPr>
          <w:rFonts w:asciiTheme="minorHAnsi" w:hAnsiTheme="minorHAnsi" w:cstheme="minorHAnsi"/>
          <w:sz w:val="22"/>
          <w:szCs w:val="22"/>
        </w:rPr>
      </w:pPr>
    </w:p>
    <w:p w14:paraId="15A4DB3E" w14:textId="77777777" w:rsidR="00AE7E54" w:rsidRPr="00472493" w:rsidRDefault="00AE7E54" w:rsidP="00383C82">
      <w:pPr>
        <w:jc w:val="both"/>
        <w:rPr>
          <w:rFonts w:asciiTheme="minorHAnsi" w:hAnsiTheme="minorHAnsi" w:cstheme="minorHAnsi"/>
          <w:b/>
          <w:sz w:val="22"/>
          <w:szCs w:val="22"/>
          <w:u w:val="single"/>
        </w:rPr>
      </w:pPr>
      <w:r w:rsidRPr="00472493">
        <w:rPr>
          <w:rFonts w:asciiTheme="minorHAnsi" w:hAnsiTheme="minorHAnsi" w:cstheme="minorHAnsi"/>
          <w:b/>
          <w:sz w:val="22"/>
          <w:szCs w:val="22"/>
          <w:u w:val="single"/>
        </w:rPr>
        <w:lastRenderedPageBreak/>
        <w:t xml:space="preserve">Votre profil : </w:t>
      </w:r>
      <w:bookmarkStart w:id="0" w:name="_GoBack"/>
      <w:bookmarkEnd w:id="0"/>
    </w:p>
    <w:p w14:paraId="55FA6B31" w14:textId="6BA70A79" w:rsidR="00327A19" w:rsidRPr="00327A19" w:rsidRDefault="00327A19" w:rsidP="00327A19">
      <w:pPr>
        <w:tabs>
          <w:tab w:val="left" w:pos="709"/>
          <w:tab w:val="left" w:pos="7230"/>
          <w:tab w:val="left" w:pos="9851"/>
          <w:tab w:val="left" w:pos="10450"/>
        </w:tabs>
        <w:jc w:val="both"/>
        <w:rPr>
          <w:rFonts w:asciiTheme="minorHAnsi" w:hAnsiTheme="minorHAnsi" w:cstheme="minorHAnsi"/>
          <w:sz w:val="22"/>
          <w:szCs w:val="22"/>
        </w:rPr>
      </w:pPr>
      <w:r w:rsidRPr="00F712BB">
        <w:rPr>
          <w:rFonts w:asciiTheme="minorHAnsi" w:hAnsiTheme="minorHAnsi" w:cstheme="minorHAnsi"/>
          <w:sz w:val="22"/>
          <w:szCs w:val="22"/>
          <w:u w:val="single"/>
        </w:rPr>
        <w:t>En matière d’hygiène</w:t>
      </w:r>
      <w:r>
        <w:rPr>
          <w:rFonts w:asciiTheme="minorHAnsi" w:hAnsiTheme="minorHAnsi" w:cstheme="minorHAnsi"/>
          <w:sz w:val="22"/>
          <w:szCs w:val="22"/>
        </w:rPr>
        <w:t> : vous maîtrisez</w:t>
      </w:r>
      <w:r w:rsidRPr="00327A19">
        <w:rPr>
          <w:rFonts w:asciiTheme="minorHAnsi" w:hAnsiTheme="minorHAnsi" w:cstheme="minorHAnsi"/>
          <w:sz w:val="22"/>
          <w:szCs w:val="22"/>
        </w:rPr>
        <w:t xml:space="preserve"> les techniques de nettoyage, les règles d’hygiène et de sécurité</w:t>
      </w:r>
      <w:r>
        <w:rPr>
          <w:rFonts w:asciiTheme="minorHAnsi" w:hAnsiTheme="minorHAnsi" w:cstheme="minorHAnsi"/>
          <w:sz w:val="22"/>
          <w:szCs w:val="22"/>
        </w:rPr>
        <w:t>, vous r</w:t>
      </w:r>
      <w:r w:rsidRPr="00327A19">
        <w:rPr>
          <w:rFonts w:asciiTheme="minorHAnsi" w:hAnsiTheme="minorHAnsi" w:cstheme="minorHAnsi"/>
          <w:sz w:val="22"/>
          <w:szCs w:val="22"/>
        </w:rPr>
        <w:t>especter les protocoles d'utilisation des produit</w:t>
      </w:r>
      <w:r>
        <w:rPr>
          <w:rFonts w:asciiTheme="minorHAnsi" w:hAnsiTheme="minorHAnsi" w:cstheme="minorHAnsi"/>
          <w:sz w:val="22"/>
          <w:szCs w:val="22"/>
        </w:rPr>
        <w:t>s d’entretien et d'intervention.</w:t>
      </w:r>
    </w:p>
    <w:p w14:paraId="02EF1D75" w14:textId="2FF9EF62" w:rsidR="00327A19" w:rsidRPr="00327A19" w:rsidRDefault="00327A19" w:rsidP="00327A19">
      <w:pPr>
        <w:tabs>
          <w:tab w:val="left" w:pos="709"/>
          <w:tab w:val="left" w:pos="7230"/>
          <w:tab w:val="left" w:pos="9851"/>
          <w:tab w:val="left" w:pos="10450"/>
        </w:tabs>
        <w:jc w:val="both"/>
        <w:rPr>
          <w:rFonts w:asciiTheme="minorHAnsi" w:hAnsiTheme="minorHAnsi" w:cstheme="minorHAnsi"/>
          <w:sz w:val="22"/>
          <w:szCs w:val="22"/>
        </w:rPr>
      </w:pPr>
      <w:r w:rsidRPr="00F712BB">
        <w:rPr>
          <w:rFonts w:asciiTheme="minorHAnsi" w:hAnsiTheme="minorHAnsi" w:cstheme="minorHAnsi"/>
          <w:sz w:val="22"/>
          <w:szCs w:val="22"/>
          <w:u w:val="single"/>
        </w:rPr>
        <w:t xml:space="preserve">Au </w:t>
      </w:r>
      <w:r w:rsidR="00F712BB" w:rsidRPr="00F712BB">
        <w:rPr>
          <w:rFonts w:asciiTheme="minorHAnsi" w:hAnsiTheme="minorHAnsi" w:cstheme="minorHAnsi"/>
          <w:sz w:val="22"/>
          <w:szCs w:val="22"/>
          <w:u w:val="single"/>
        </w:rPr>
        <w:t xml:space="preserve">contact de </w:t>
      </w:r>
      <w:r w:rsidRPr="00F712BB">
        <w:rPr>
          <w:rFonts w:asciiTheme="minorHAnsi" w:hAnsiTheme="minorHAnsi" w:cstheme="minorHAnsi"/>
          <w:sz w:val="22"/>
          <w:szCs w:val="22"/>
          <w:u w:val="single"/>
        </w:rPr>
        <w:t>l’enfant</w:t>
      </w:r>
      <w:r>
        <w:rPr>
          <w:rFonts w:asciiTheme="minorHAnsi" w:hAnsiTheme="minorHAnsi" w:cstheme="minorHAnsi"/>
          <w:sz w:val="22"/>
          <w:szCs w:val="22"/>
        </w:rPr>
        <w:t>, vous savez id</w:t>
      </w:r>
      <w:r w:rsidRPr="00327A19">
        <w:rPr>
          <w:rFonts w:asciiTheme="minorHAnsi" w:hAnsiTheme="minorHAnsi" w:cstheme="minorHAnsi"/>
          <w:sz w:val="22"/>
          <w:szCs w:val="22"/>
        </w:rPr>
        <w:t>e</w:t>
      </w:r>
      <w:r>
        <w:rPr>
          <w:rFonts w:asciiTheme="minorHAnsi" w:hAnsiTheme="minorHAnsi" w:cstheme="minorHAnsi"/>
          <w:sz w:val="22"/>
          <w:szCs w:val="22"/>
        </w:rPr>
        <w:t>ntifier les besoins de l’enfant.</w:t>
      </w:r>
    </w:p>
    <w:p w14:paraId="2A49BF23" w14:textId="19871D09" w:rsidR="00327A19" w:rsidRPr="00327A19" w:rsidRDefault="00327A19" w:rsidP="00327A19">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D’une façon générale, vous avez</w:t>
      </w:r>
      <w:r w:rsidRPr="00327A19">
        <w:rPr>
          <w:rFonts w:asciiTheme="minorHAnsi" w:hAnsiTheme="minorHAnsi" w:cstheme="minorHAnsi"/>
          <w:sz w:val="22"/>
          <w:szCs w:val="22"/>
        </w:rPr>
        <w:t xml:space="preserve"> un esprit d'initiative, </w:t>
      </w:r>
      <w:r>
        <w:rPr>
          <w:rFonts w:asciiTheme="minorHAnsi" w:hAnsiTheme="minorHAnsi" w:cstheme="minorHAnsi"/>
          <w:sz w:val="22"/>
          <w:szCs w:val="22"/>
        </w:rPr>
        <w:t xml:space="preserve">vous </w:t>
      </w:r>
      <w:r w:rsidRPr="00327A19">
        <w:rPr>
          <w:rFonts w:asciiTheme="minorHAnsi" w:hAnsiTheme="minorHAnsi" w:cstheme="minorHAnsi"/>
          <w:sz w:val="22"/>
          <w:szCs w:val="22"/>
        </w:rPr>
        <w:t>posséde</w:t>
      </w:r>
      <w:r>
        <w:rPr>
          <w:rFonts w:asciiTheme="minorHAnsi" w:hAnsiTheme="minorHAnsi" w:cstheme="minorHAnsi"/>
          <w:sz w:val="22"/>
          <w:szCs w:val="22"/>
        </w:rPr>
        <w:t>z</w:t>
      </w:r>
      <w:r w:rsidRPr="00327A19">
        <w:rPr>
          <w:rFonts w:asciiTheme="minorHAnsi" w:hAnsiTheme="minorHAnsi" w:cstheme="minorHAnsi"/>
          <w:sz w:val="22"/>
          <w:szCs w:val="22"/>
        </w:rPr>
        <w:t xml:space="preserve"> de bonnes qualités relationnelles,</w:t>
      </w:r>
      <w:r>
        <w:rPr>
          <w:rFonts w:asciiTheme="minorHAnsi" w:hAnsiTheme="minorHAnsi" w:cstheme="minorHAnsi"/>
          <w:sz w:val="22"/>
          <w:szCs w:val="22"/>
        </w:rPr>
        <w:t xml:space="preserve"> vous avez</w:t>
      </w:r>
      <w:r w:rsidRPr="00327A19">
        <w:rPr>
          <w:rFonts w:asciiTheme="minorHAnsi" w:hAnsiTheme="minorHAnsi" w:cstheme="minorHAnsi"/>
          <w:sz w:val="22"/>
          <w:szCs w:val="22"/>
        </w:rPr>
        <w:t xml:space="preserve"> </w:t>
      </w:r>
      <w:r w:rsidRPr="00327A19">
        <w:rPr>
          <w:rFonts w:asciiTheme="minorHAnsi" w:hAnsiTheme="minorHAnsi" w:cstheme="minorHAnsi"/>
          <w:sz w:val="22"/>
          <w:szCs w:val="22"/>
        </w:rPr>
        <w:t>le sens du travail en équipe</w:t>
      </w:r>
      <w:r>
        <w:rPr>
          <w:rFonts w:asciiTheme="minorHAnsi" w:hAnsiTheme="minorHAnsi" w:cstheme="minorHAnsi"/>
          <w:sz w:val="22"/>
          <w:szCs w:val="22"/>
        </w:rPr>
        <w:t>, vous êtes polyvalent et possédez</w:t>
      </w:r>
      <w:r w:rsidRPr="00327A19">
        <w:rPr>
          <w:rFonts w:asciiTheme="minorHAnsi" w:hAnsiTheme="minorHAnsi" w:cstheme="minorHAnsi"/>
          <w:sz w:val="22"/>
          <w:szCs w:val="22"/>
        </w:rPr>
        <w:t xml:space="preserve"> une grande capacité d’adaptation.</w:t>
      </w:r>
    </w:p>
    <w:p w14:paraId="5B3059BE" w14:textId="11B2058E" w:rsidR="000D182A" w:rsidRDefault="000D182A" w:rsidP="00BF7422">
      <w:pPr>
        <w:jc w:val="both"/>
        <w:rPr>
          <w:rFonts w:ascii="Calibri" w:hAnsi="Calibri" w:cs="Calibri"/>
          <w:b/>
          <w:sz w:val="22"/>
          <w:szCs w:val="22"/>
          <w:u w:val="single"/>
        </w:rPr>
      </w:pPr>
    </w:p>
    <w:p w14:paraId="758BD4D3" w14:textId="77777777" w:rsidR="00A03B31" w:rsidRDefault="00A03B31" w:rsidP="00BF7422">
      <w:pPr>
        <w:jc w:val="both"/>
        <w:rPr>
          <w:rFonts w:ascii="Calibri" w:hAnsi="Calibri" w:cs="Calibri"/>
          <w:b/>
          <w:sz w:val="22"/>
          <w:szCs w:val="22"/>
          <w:u w:val="single"/>
        </w:rPr>
      </w:pPr>
    </w:p>
    <w:p w14:paraId="40494C52" w14:textId="68EFA8FC" w:rsidR="00BF7422" w:rsidRPr="001E0CAD" w:rsidRDefault="00BF7422" w:rsidP="00BF7422">
      <w:pPr>
        <w:jc w:val="both"/>
        <w:rPr>
          <w:rFonts w:ascii="Calibri" w:hAnsi="Calibri" w:cs="Calibri"/>
          <w:b/>
          <w:sz w:val="22"/>
          <w:szCs w:val="22"/>
          <w:u w:val="single"/>
        </w:rPr>
      </w:pPr>
      <w:r w:rsidRPr="001E0CAD">
        <w:rPr>
          <w:rFonts w:ascii="Calibri" w:hAnsi="Calibri" w:cs="Calibri"/>
          <w:b/>
          <w:sz w:val="22"/>
          <w:szCs w:val="22"/>
          <w:u w:val="single"/>
        </w:rPr>
        <w:t xml:space="preserve">Nos atouts </w:t>
      </w:r>
    </w:p>
    <w:p w14:paraId="3B3FDD12" w14:textId="10F6632F" w:rsidR="00BF7422" w:rsidRPr="001E0CAD" w:rsidRDefault="00BF7422" w:rsidP="00BF7422">
      <w:pPr>
        <w:pStyle w:val="NormalWeb"/>
        <w:spacing w:before="0" w:beforeAutospacing="0" w:after="0" w:afterAutospacing="0"/>
        <w:jc w:val="both"/>
        <w:rPr>
          <w:rFonts w:ascii="Calibri" w:hAnsi="Calibri" w:cs="Calibri"/>
          <w:bCs/>
          <w:i/>
          <w:sz w:val="22"/>
          <w:szCs w:val="22"/>
        </w:rPr>
      </w:pPr>
      <w:r w:rsidRPr="001E0CAD">
        <w:rPr>
          <w:rFonts w:ascii="Calibri" w:hAnsi="Calibri" w:cs="Calibri"/>
          <w:bCs/>
          <w:i/>
          <w:sz w:val="22"/>
          <w:szCs w:val="22"/>
        </w:rPr>
        <w:t xml:space="preserve">Rémunération statutaire + régime indemnitaire - </w:t>
      </w:r>
      <w:r w:rsidRPr="001E0CAD">
        <w:rPr>
          <w:rFonts w:ascii="Calibri" w:hAnsi="Calibri" w:cs="Calibri"/>
          <w:b/>
          <w:bCs/>
          <w:i/>
          <w:sz w:val="22"/>
          <w:szCs w:val="22"/>
        </w:rPr>
        <w:t xml:space="preserve">groupe de fonction </w:t>
      </w:r>
      <w:r w:rsidR="00AE7E54">
        <w:rPr>
          <w:rFonts w:ascii="Calibri" w:hAnsi="Calibri" w:cs="Calibri"/>
          <w:b/>
          <w:bCs/>
          <w:i/>
          <w:sz w:val="22"/>
          <w:szCs w:val="22"/>
        </w:rPr>
        <w:t>C2</w:t>
      </w:r>
      <w:r w:rsidRPr="001E0CAD">
        <w:rPr>
          <w:rFonts w:ascii="Calibri" w:hAnsi="Calibri" w:cs="Calibri"/>
          <w:bCs/>
          <w:i/>
          <w:sz w:val="22"/>
          <w:szCs w:val="22"/>
        </w:rPr>
        <w:t xml:space="preserve">, </w:t>
      </w:r>
    </w:p>
    <w:p w14:paraId="1C10C100" w14:textId="77777777" w:rsidR="00BF7422" w:rsidRPr="001E0CAD" w:rsidRDefault="00BF7422" w:rsidP="00BF7422">
      <w:pPr>
        <w:pStyle w:val="NormalWeb"/>
        <w:spacing w:before="0" w:beforeAutospacing="0" w:after="0" w:afterAutospacing="0"/>
        <w:jc w:val="both"/>
        <w:rPr>
          <w:rFonts w:ascii="Calibri" w:hAnsi="Calibri" w:cs="Calibri"/>
          <w:bCs/>
          <w:i/>
          <w:sz w:val="22"/>
          <w:szCs w:val="22"/>
        </w:rPr>
      </w:pPr>
      <w:r w:rsidRPr="001E0CAD">
        <w:rPr>
          <w:rFonts w:ascii="Calibri" w:hAnsi="Calibri" w:cs="Calibri"/>
          <w:bCs/>
          <w:i/>
          <w:sz w:val="22"/>
          <w:szCs w:val="22"/>
        </w:rPr>
        <w:t>Pour les contractuels : CDD de 1 à 3 ans</w:t>
      </w:r>
      <w:r w:rsidRPr="001E0CAD">
        <w:rPr>
          <w:rFonts w:ascii="Calibri" w:hAnsi="Calibri" w:cs="Calibri"/>
          <w:b/>
          <w:bCs/>
          <w:i/>
          <w:sz w:val="22"/>
          <w:szCs w:val="22"/>
        </w:rPr>
        <w:t xml:space="preserve"> </w:t>
      </w:r>
      <w:r w:rsidRPr="001E0CAD">
        <w:rPr>
          <w:rFonts w:ascii="Calibri" w:hAnsi="Calibri" w:cs="Calibri"/>
          <w:bCs/>
          <w:i/>
          <w:sz w:val="22"/>
          <w:szCs w:val="22"/>
        </w:rPr>
        <w:t xml:space="preserve">renouvelable </w:t>
      </w:r>
    </w:p>
    <w:p w14:paraId="3A2330C6"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 xml:space="preserve">Evolution professionnelle : Accessibilité à des formations </w:t>
      </w:r>
    </w:p>
    <w:p w14:paraId="7312F757"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Possibilité de mutuelle avec prise en charge employeur</w:t>
      </w:r>
    </w:p>
    <w:p w14:paraId="39A7B586"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 xml:space="preserve">Comité des œuvres sociales : billetterie, activités sportives etc… </w:t>
      </w:r>
    </w:p>
    <w:p w14:paraId="71EBA553" w14:textId="0FE7F227" w:rsidR="00BF7422" w:rsidRPr="001E0CAD" w:rsidRDefault="00BF7422" w:rsidP="00BF7422">
      <w:pPr>
        <w:jc w:val="both"/>
        <w:rPr>
          <w:rFonts w:ascii="Calibri" w:hAnsi="Calibri" w:cs="Calibri"/>
          <w:i/>
          <w:sz w:val="22"/>
          <w:szCs w:val="22"/>
        </w:rPr>
      </w:pPr>
    </w:p>
    <w:p w14:paraId="75412632" w14:textId="77777777" w:rsidR="0078736E" w:rsidRPr="00472493" w:rsidRDefault="0078736E" w:rsidP="0078736E">
      <w:pPr>
        <w:rPr>
          <w:rFonts w:asciiTheme="minorHAnsi" w:hAnsiTheme="minorHAnsi" w:cstheme="minorHAnsi"/>
          <w:i/>
          <w:sz w:val="22"/>
          <w:szCs w:val="22"/>
        </w:rPr>
      </w:pPr>
    </w:p>
    <w:p w14:paraId="5F633E21" w14:textId="3F734A70" w:rsidR="0078736E" w:rsidRDefault="0078736E" w:rsidP="0078736E">
      <w:pPr>
        <w:jc w:val="both"/>
        <w:rPr>
          <w:rFonts w:asciiTheme="minorHAnsi" w:hAnsiTheme="minorHAnsi" w:cstheme="minorHAnsi"/>
          <w:sz w:val="22"/>
          <w:szCs w:val="22"/>
        </w:rPr>
      </w:pPr>
      <w:r w:rsidRPr="00472493">
        <w:rPr>
          <w:rFonts w:asciiTheme="minorHAnsi" w:hAnsiTheme="minorHAnsi" w:cstheme="minorHAnsi"/>
          <w:sz w:val="22"/>
          <w:szCs w:val="22"/>
        </w:rPr>
        <w:t xml:space="preserve">Vous souhaitez mettre vos compétences au service du développement </w:t>
      </w:r>
      <w:r w:rsidR="00525167" w:rsidRPr="00472493">
        <w:rPr>
          <w:rFonts w:asciiTheme="minorHAnsi" w:hAnsiTheme="minorHAnsi" w:cstheme="minorHAnsi"/>
          <w:sz w:val="22"/>
          <w:szCs w:val="22"/>
        </w:rPr>
        <w:t>de la Ville de Chartres</w:t>
      </w:r>
      <w:r w:rsidRPr="00472493">
        <w:rPr>
          <w:rFonts w:asciiTheme="minorHAnsi" w:hAnsiTheme="minorHAnsi" w:cstheme="minorHAnsi"/>
          <w:sz w:val="22"/>
          <w:szCs w:val="22"/>
        </w:rPr>
        <w:t xml:space="preserve">. Rejoignez- nous ! </w:t>
      </w:r>
    </w:p>
    <w:p w14:paraId="44FB7B89" w14:textId="77777777" w:rsidR="005330C7" w:rsidRPr="00472493" w:rsidRDefault="005330C7" w:rsidP="0078736E">
      <w:pPr>
        <w:jc w:val="both"/>
        <w:rPr>
          <w:rFonts w:asciiTheme="minorHAnsi" w:hAnsiTheme="minorHAnsi" w:cstheme="minorHAnsi"/>
          <w:sz w:val="22"/>
          <w:szCs w:val="22"/>
        </w:rPr>
      </w:pPr>
    </w:p>
    <w:p w14:paraId="53E97D28" w14:textId="77777777" w:rsidR="005330C7" w:rsidRPr="00C214B2" w:rsidRDefault="005330C7" w:rsidP="005330C7">
      <w:pPr>
        <w:jc w:val="both"/>
        <w:rPr>
          <w:rFonts w:ascii="Calibri" w:hAnsi="Calibri" w:cs="Calibri"/>
          <w:sz w:val="22"/>
          <w:szCs w:val="22"/>
        </w:rPr>
      </w:pPr>
      <w:r w:rsidRPr="00C214B2">
        <w:rPr>
          <w:rFonts w:ascii="Calibri" w:hAnsi="Calibri" w:cs="Calibri"/>
          <w:i/>
          <w:sz w:val="22"/>
          <w:szCs w:val="22"/>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14:paraId="28FDF62E" w14:textId="77777777" w:rsidR="0078736E" w:rsidRPr="00472493" w:rsidRDefault="0078736E" w:rsidP="0078736E">
      <w:pPr>
        <w:rPr>
          <w:rFonts w:asciiTheme="minorHAnsi" w:hAnsiTheme="minorHAnsi" w:cstheme="minorHAnsi"/>
          <w:b/>
          <w:sz w:val="22"/>
          <w:szCs w:val="22"/>
        </w:rPr>
      </w:pPr>
    </w:p>
    <w:p w14:paraId="31D9FB48" w14:textId="207D5141" w:rsidR="0078736E" w:rsidRPr="00BB20C7" w:rsidRDefault="0078736E" w:rsidP="0078736E">
      <w:pPr>
        <w:jc w:val="both"/>
        <w:rPr>
          <w:rFonts w:ascii="Tahoma" w:hAnsi="Tahoma" w:cs="Tahoma"/>
          <w:b/>
        </w:rPr>
      </w:pPr>
      <w:r w:rsidRPr="003E7F1E">
        <w:rPr>
          <w:rFonts w:ascii="Tahoma" w:hAnsi="Tahoma" w:cs="Tahoma"/>
        </w:rPr>
        <w:t xml:space="preserve">Si ce poste vous intéresse, merci de faire parvenir votre candidature </w:t>
      </w:r>
      <w:r w:rsidRPr="003E7F1E">
        <w:rPr>
          <w:rFonts w:ascii="Tahoma" w:hAnsi="Tahoma" w:cs="Tahoma"/>
          <w:b/>
        </w:rPr>
        <w:t>(lettre de motivation et CV)</w:t>
      </w:r>
      <w:r w:rsidRPr="003E7F1E">
        <w:rPr>
          <w:rFonts w:ascii="Tahoma" w:hAnsi="Tahoma" w:cs="Tahoma"/>
        </w:rPr>
        <w:t xml:space="preserve"> à </w:t>
      </w:r>
      <w:r w:rsidR="00AB21EE">
        <w:rPr>
          <w:rFonts w:ascii="Tahoma" w:hAnsi="Tahoma" w:cs="Tahoma"/>
        </w:rPr>
        <w:t xml:space="preserve">Mairie de Chartres </w:t>
      </w:r>
      <w:r w:rsidRPr="003E7F1E">
        <w:rPr>
          <w:rFonts w:ascii="Tahoma" w:hAnsi="Tahoma" w:cs="Tahoma"/>
        </w:rPr>
        <w:t xml:space="preserve">- Direction des Ressources Humaines, par mail : </w:t>
      </w:r>
      <w:hyperlink r:id="rId7" w:history="1">
        <w:r w:rsidR="00A31A19" w:rsidRPr="00E24A50">
          <w:rPr>
            <w:rStyle w:val="Lienhypertexte"/>
            <w:rFonts w:ascii="Tahoma" w:hAnsi="Tahoma" w:cs="Tahoma"/>
          </w:rPr>
          <w:t>recrutement@agglo-ville.chartres.fr</w:t>
        </w:r>
      </w:hyperlink>
      <w:r w:rsidRPr="003E7F1E">
        <w:rPr>
          <w:rFonts w:ascii="Tahoma" w:hAnsi="Tahoma" w:cs="Tahoma"/>
        </w:rPr>
        <w:t xml:space="preserve">, </w:t>
      </w:r>
      <w:r w:rsidRPr="003E7F1E">
        <w:rPr>
          <w:rFonts w:ascii="Tahoma" w:hAnsi="Tahoma" w:cs="Tahoma"/>
          <w:b/>
        </w:rPr>
        <w:t xml:space="preserve">avant le </w:t>
      </w:r>
      <w:r w:rsidR="00383C82">
        <w:rPr>
          <w:rFonts w:ascii="Tahoma" w:hAnsi="Tahoma" w:cs="Tahoma"/>
          <w:b/>
        </w:rPr>
        <w:t>5</w:t>
      </w:r>
      <w:r w:rsidR="00AB21EE">
        <w:rPr>
          <w:rFonts w:ascii="Tahoma" w:hAnsi="Tahoma" w:cs="Tahoma"/>
          <w:b/>
        </w:rPr>
        <w:t xml:space="preserve"> </w:t>
      </w:r>
      <w:r w:rsidR="004A1302">
        <w:rPr>
          <w:rFonts w:ascii="Tahoma" w:hAnsi="Tahoma" w:cs="Tahoma"/>
          <w:b/>
        </w:rPr>
        <w:t xml:space="preserve">juillet </w:t>
      </w:r>
      <w:r w:rsidRPr="00BB20C7">
        <w:rPr>
          <w:rFonts w:ascii="Tahoma" w:hAnsi="Tahoma" w:cs="Tahoma"/>
          <w:b/>
        </w:rPr>
        <w:t>2022.</w:t>
      </w:r>
    </w:p>
    <w:p w14:paraId="416064B6" w14:textId="5FC9E0AA" w:rsidR="0091223A" w:rsidRDefault="009E5A72" w:rsidP="004D42B3">
      <w:pPr>
        <w:tabs>
          <w:tab w:val="center" w:pos="7371"/>
        </w:tabs>
        <w:jc w:val="both"/>
        <w:rPr>
          <w:rFonts w:ascii="Tahoma" w:hAnsi="Tahoma" w:cs="Tahoma"/>
          <w:b/>
        </w:rPr>
      </w:pPr>
      <w:r>
        <w:rPr>
          <w:rFonts w:ascii="Tahoma" w:hAnsi="Tahoma" w:cs="Tahoma"/>
          <w:b/>
        </w:rPr>
        <w:tab/>
      </w:r>
    </w:p>
    <w:p w14:paraId="5EBCC880" w14:textId="77777777" w:rsidR="009E5A72" w:rsidRDefault="009E5A72" w:rsidP="004D42B3">
      <w:pPr>
        <w:tabs>
          <w:tab w:val="center" w:pos="7371"/>
        </w:tabs>
        <w:jc w:val="both"/>
        <w:rPr>
          <w:rFonts w:ascii="Tahoma" w:hAnsi="Tahoma" w:cs="Tahoma"/>
          <w:b/>
        </w:rPr>
      </w:pPr>
    </w:p>
    <w:p w14:paraId="518166C2" w14:textId="77777777" w:rsidR="009E5A72" w:rsidRPr="00C214B2" w:rsidRDefault="009E5A72" w:rsidP="009E5A72">
      <w:pPr>
        <w:tabs>
          <w:tab w:val="center" w:pos="7371"/>
        </w:tabs>
        <w:jc w:val="both"/>
        <w:rPr>
          <w:rFonts w:ascii="Calibri" w:hAnsi="Calibri" w:cs="Calibri"/>
          <w:b/>
          <w:sz w:val="22"/>
          <w:szCs w:val="22"/>
        </w:rPr>
      </w:pPr>
      <w:r w:rsidRPr="00C214B2">
        <w:rPr>
          <w:rFonts w:ascii="Calibri" w:hAnsi="Calibri" w:cs="Calibri"/>
          <w:b/>
          <w:i/>
          <w:sz w:val="22"/>
          <w:szCs w:val="22"/>
        </w:rPr>
        <w:tab/>
      </w:r>
      <w:r w:rsidRPr="00C214B2">
        <w:rPr>
          <w:rFonts w:ascii="Calibri" w:hAnsi="Calibri" w:cs="Calibri"/>
          <w:b/>
          <w:sz w:val="22"/>
          <w:szCs w:val="22"/>
        </w:rPr>
        <w:t>La Directrice Générale des Services par intérim,</w:t>
      </w:r>
    </w:p>
    <w:p w14:paraId="527F4FE4" w14:textId="0B64C22D" w:rsidR="009E5A72" w:rsidRDefault="009E5A72" w:rsidP="009E5A72">
      <w:pPr>
        <w:tabs>
          <w:tab w:val="center" w:pos="7655"/>
        </w:tabs>
        <w:jc w:val="both"/>
        <w:rPr>
          <w:rFonts w:ascii="Calibri" w:hAnsi="Calibri" w:cs="Calibri"/>
          <w:b/>
          <w:sz w:val="22"/>
          <w:szCs w:val="22"/>
        </w:rPr>
      </w:pPr>
    </w:p>
    <w:p w14:paraId="3379EC80" w14:textId="77777777" w:rsidR="009E5A72" w:rsidRPr="00C214B2" w:rsidRDefault="009E5A72" w:rsidP="009E5A72">
      <w:pPr>
        <w:tabs>
          <w:tab w:val="center" w:pos="7655"/>
        </w:tabs>
        <w:jc w:val="both"/>
        <w:rPr>
          <w:rFonts w:ascii="Calibri" w:hAnsi="Calibri" w:cs="Calibri"/>
          <w:b/>
          <w:sz w:val="22"/>
          <w:szCs w:val="22"/>
        </w:rPr>
      </w:pPr>
    </w:p>
    <w:p w14:paraId="7928C30E" w14:textId="3536DBC7" w:rsidR="009E5A72" w:rsidRPr="00C214B2" w:rsidRDefault="009E5A72" w:rsidP="009E5A72">
      <w:pPr>
        <w:jc w:val="both"/>
        <w:rPr>
          <w:rFonts w:ascii="Calibri" w:hAnsi="Calibri" w:cs="Calibri"/>
          <w:b/>
          <w:sz w:val="22"/>
          <w:szCs w:val="22"/>
        </w:rPr>
      </w:pP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Pr="00C214B2">
        <w:rPr>
          <w:rFonts w:ascii="Calibri" w:hAnsi="Calibri" w:cs="Calibri"/>
          <w:b/>
          <w:sz w:val="22"/>
          <w:szCs w:val="22"/>
        </w:rPr>
        <w:tab/>
      </w:r>
      <w:r w:rsidR="00383C82">
        <w:rPr>
          <w:rFonts w:ascii="Calibri" w:hAnsi="Calibri" w:cs="Calibri"/>
          <w:b/>
          <w:sz w:val="22"/>
          <w:szCs w:val="22"/>
        </w:rPr>
        <w:t>Stéphanie DELAPIERRE</w:t>
      </w:r>
      <w:r w:rsidRPr="00C214B2">
        <w:rPr>
          <w:rFonts w:ascii="Calibri" w:hAnsi="Calibri" w:cs="Calibri"/>
          <w:b/>
          <w:sz w:val="22"/>
          <w:szCs w:val="22"/>
        </w:rPr>
        <w:t xml:space="preserve"> </w:t>
      </w:r>
    </w:p>
    <w:p w14:paraId="2BCFD923" w14:textId="77777777" w:rsidR="009E5A72" w:rsidRPr="00E342E5" w:rsidRDefault="009E5A72" w:rsidP="009E5A72">
      <w:pPr>
        <w:tabs>
          <w:tab w:val="left" w:pos="5670"/>
        </w:tabs>
        <w:jc w:val="both"/>
        <w:rPr>
          <w:rFonts w:ascii="Calibri" w:hAnsi="Calibri" w:cs="Calibri"/>
          <w:b/>
        </w:rPr>
      </w:pPr>
    </w:p>
    <w:p w14:paraId="7C11D8AE" w14:textId="77777777" w:rsidR="009E5A72" w:rsidRPr="000F4068" w:rsidRDefault="009E5A72" w:rsidP="004D42B3">
      <w:pPr>
        <w:tabs>
          <w:tab w:val="center" w:pos="7371"/>
        </w:tabs>
        <w:jc w:val="both"/>
        <w:rPr>
          <w:rFonts w:ascii="Tahoma" w:hAnsi="Tahoma" w:cs="Tahoma"/>
          <w:b/>
        </w:rPr>
      </w:pPr>
    </w:p>
    <w:sectPr w:rsidR="009E5A72" w:rsidRPr="000F4068" w:rsidSect="005656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70D732"/>
    <w:lvl w:ilvl="0">
      <w:numFmt w:val="bullet"/>
      <w:lvlText w:val="*"/>
      <w:lvlJc w:val="left"/>
    </w:lvl>
  </w:abstractNum>
  <w:abstractNum w:abstractNumId="1" w15:restartNumberingAfterBreak="0">
    <w:nsid w:val="072830EF"/>
    <w:multiLevelType w:val="hybridMultilevel"/>
    <w:tmpl w:val="DC88F1D6"/>
    <w:lvl w:ilvl="0" w:tplc="5E30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37CFE"/>
    <w:multiLevelType w:val="hybridMultilevel"/>
    <w:tmpl w:val="C3DC413E"/>
    <w:lvl w:ilvl="0" w:tplc="4B8245B4">
      <w:numFmt w:val="bullet"/>
      <w:lvlText w:val="-"/>
      <w:lvlJc w:val="left"/>
      <w:pPr>
        <w:ind w:left="1444" w:hanging="360"/>
      </w:pPr>
      <w:rPr>
        <w:rFonts w:ascii="Calibri" w:eastAsia="Times New Roman" w:hAnsi="Calibri" w:cs="Times New Roman"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3" w15:restartNumberingAfterBreak="0">
    <w:nsid w:val="0CD153AC"/>
    <w:multiLevelType w:val="hybridMultilevel"/>
    <w:tmpl w:val="84320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90D51"/>
    <w:multiLevelType w:val="hybridMultilevel"/>
    <w:tmpl w:val="1EB68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C441FB"/>
    <w:multiLevelType w:val="hybridMultilevel"/>
    <w:tmpl w:val="EC2E559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9A22221"/>
    <w:multiLevelType w:val="hybridMultilevel"/>
    <w:tmpl w:val="12B60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878B6"/>
    <w:multiLevelType w:val="hybridMultilevel"/>
    <w:tmpl w:val="5658F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4717D"/>
    <w:multiLevelType w:val="hybridMultilevel"/>
    <w:tmpl w:val="0C7EB534"/>
    <w:lvl w:ilvl="0" w:tplc="4B8245B4">
      <w:numFmt w:val="bullet"/>
      <w:lvlText w:val="-"/>
      <w:lvlJc w:val="left"/>
      <w:pPr>
        <w:ind w:left="1444" w:hanging="360"/>
      </w:pPr>
      <w:rPr>
        <w:rFonts w:ascii="Calibri" w:eastAsia="Times New Roman" w:hAnsi="Calibri" w:cs="Times New Roman"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9" w15:restartNumberingAfterBreak="0">
    <w:nsid w:val="2B1F0919"/>
    <w:multiLevelType w:val="hybridMultilevel"/>
    <w:tmpl w:val="71E25930"/>
    <w:lvl w:ilvl="0" w:tplc="4B824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03124A"/>
    <w:multiLevelType w:val="hybridMultilevel"/>
    <w:tmpl w:val="C1F211EC"/>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DA014D7"/>
    <w:multiLevelType w:val="hybridMultilevel"/>
    <w:tmpl w:val="54BE5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A73C7E"/>
    <w:multiLevelType w:val="hybridMultilevel"/>
    <w:tmpl w:val="E02CA2A0"/>
    <w:lvl w:ilvl="0" w:tplc="743E0486">
      <w:numFmt w:val="bullet"/>
      <w:lvlText w:val="-"/>
      <w:lvlJc w:val="left"/>
      <w:pPr>
        <w:ind w:left="1872" w:hanging="360"/>
      </w:pPr>
      <w:rPr>
        <w:rFonts w:ascii="Calibri" w:eastAsia="Times New Roman" w:hAnsi="Calibri" w:cs="Calibri"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13" w15:restartNumberingAfterBreak="0">
    <w:nsid w:val="33E064D8"/>
    <w:multiLevelType w:val="hybridMultilevel"/>
    <w:tmpl w:val="1E727E9E"/>
    <w:lvl w:ilvl="0" w:tplc="9ADEBF3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500835"/>
    <w:multiLevelType w:val="hybridMultilevel"/>
    <w:tmpl w:val="305E0D88"/>
    <w:lvl w:ilvl="0" w:tplc="5E30DA68">
      <w:start w:val="1"/>
      <w:numFmt w:val="bullet"/>
      <w:lvlText w:val=""/>
      <w:lvlJc w:val="left"/>
      <w:pPr>
        <w:ind w:left="1444" w:hanging="360"/>
      </w:pPr>
      <w:rPr>
        <w:rFonts w:ascii="Symbol" w:hAnsi="Symbol"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15" w15:restartNumberingAfterBreak="0">
    <w:nsid w:val="45837A24"/>
    <w:multiLevelType w:val="hybridMultilevel"/>
    <w:tmpl w:val="FE3860F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49086CEA"/>
    <w:multiLevelType w:val="hybridMultilevel"/>
    <w:tmpl w:val="2C985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F0775AB"/>
    <w:multiLevelType w:val="hybridMultilevel"/>
    <w:tmpl w:val="DB12CF5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ED73A08"/>
    <w:multiLevelType w:val="hybridMultilevel"/>
    <w:tmpl w:val="E6D2C51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F120C58"/>
    <w:multiLevelType w:val="hybridMultilevel"/>
    <w:tmpl w:val="8F5C598E"/>
    <w:lvl w:ilvl="0" w:tplc="5E30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A175A2"/>
    <w:multiLevelType w:val="hybridMultilevel"/>
    <w:tmpl w:val="3AA89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8555E9"/>
    <w:multiLevelType w:val="hybridMultilevel"/>
    <w:tmpl w:val="19A2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8051E"/>
    <w:multiLevelType w:val="hybridMultilevel"/>
    <w:tmpl w:val="E5DCE8FE"/>
    <w:lvl w:ilvl="0" w:tplc="5E30DA68">
      <w:start w:val="1"/>
      <w:numFmt w:val="bullet"/>
      <w:lvlText w:val=""/>
      <w:lvlJc w:val="left"/>
      <w:pPr>
        <w:ind w:left="1444" w:hanging="360"/>
      </w:pPr>
      <w:rPr>
        <w:rFonts w:ascii="Symbol" w:hAnsi="Symbol"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Wingdings" w:hAnsi="Wingdings" w:hint="default"/>
          <w:b w:val="0"/>
          <w:i w:val="0"/>
          <w:sz w:val="22"/>
        </w:rPr>
      </w:lvl>
    </w:lvlOverride>
  </w:num>
  <w:num w:numId="2">
    <w:abstractNumId w:val="0"/>
    <w:lvlOverride w:ilvl="0">
      <w:lvl w:ilvl="0">
        <w:start w:val="1"/>
        <w:numFmt w:val="bullet"/>
        <w:lvlText w:val=""/>
        <w:legacy w:legacy="1" w:legacySpace="0" w:legacyIndent="283"/>
        <w:lvlJc w:val="left"/>
        <w:pPr>
          <w:ind w:left="991" w:hanging="283"/>
        </w:pPr>
        <w:rPr>
          <w:rFonts w:ascii="Wingdings" w:hAnsi="Wingdings" w:hint="default"/>
          <w:b/>
          <w:i w:val="0"/>
          <w:sz w:val="22"/>
        </w:rPr>
      </w:lvl>
    </w:lvlOverride>
  </w:num>
  <w:num w:numId="3">
    <w:abstractNumId w:val="4"/>
  </w:num>
  <w:num w:numId="4">
    <w:abstractNumId w:val="20"/>
  </w:num>
  <w:num w:numId="5">
    <w:abstractNumId w:val="11"/>
  </w:num>
  <w:num w:numId="6">
    <w:abstractNumId w:val="3"/>
  </w:num>
  <w:num w:numId="7">
    <w:abstractNumId w:val="17"/>
  </w:num>
  <w:num w:numId="8">
    <w:abstractNumId w:val="5"/>
  </w:num>
  <w:num w:numId="9">
    <w:abstractNumId w:val="15"/>
  </w:num>
  <w:num w:numId="10">
    <w:abstractNumId w:val="18"/>
  </w:num>
  <w:num w:numId="11">
    <w:abstractNumId w:val="10"/>
  </w:num>
  <w:num w:numId="12">
    <w:abstractNumId w:val="2"/>
  </w:num>
  <w:num w:numId="13">
    <w:abstractNumId w:val="8"/>
  </w:num>
  <w:num w:numId="14">
    <w:abstractNumId w:val="9"/>
  </w:num>
  <w:num w:numId="15">
    <w:abstractNumId w:val="13"/>
  </w:num>
  <w:num w:numId="16">
    <w:abstractNumId w:val="7"/>
  </w:num>
  <w:num w:numId="17">
    <w:abstractNumId w:val="14"/>
  </w:num>
  <w:num w:numId="18">
    <w:abstractNumId w:val="22"/>
  </w:num>
  <w:num w:numId="19">
    <w:abstractNumId w:val="21"/>
  </w:num>
  <w:num w:numId="20">
    <w:abstractNumId w:val="16"/>
  </w:num>
  <w:num w:numId="21">
    <w:abstractNumId w:val="6"/>
  </w:num>
  <w:num w:numId="22">
    <w:abstractNumId w:val="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4"/>
    <w:rsid w:val="000A03D4"/>
    <w:rsid w:val="000D09BF"/>
    <w:rsid w:val="000D182A"/>
    <w:rsid w:val="000F4068"/>
    <w:rsid w:val="0013723A"/>
    <w:rsid w:val="00152919"/>
    <w:rsid w:val="00153A0B"/>
    <w:rsid w:val="001556CB"/>
    <w:rsid w:val="001837A7"/>
    <w:rsid w:val="001D485D"/>
    <w:rsid w:val="001E004B"/>
    <w:rsid w:val="00305C57"/>
    <w:rsid w:val="00327A19"/>
    <w:rsid w:val="00331C8B"/>
    <w:rsid w:val="00337A4D"/>
    <w:rsid w:val="00380795"/>
    <w:rsid w:val="00381469"/>
    <w:rsid w:val="00383C82"/>
    <w:rsid w:val="00395AF2"/>
    <w:rsid w:val="003B60C0"/>
    <w:rsid w:val="003E7F1E"/>
    <w:rsid w:val="00472493"/>
    <w:rsid w:val="00491063"/>
    <w:rsid w:val="004A1302"/>
    <w:rsid w:val="004D42B3"/>
    <w:rsid w:val="00525167"/>
    <w:rsid w:val="005330C7"/>
    <w:rsid w:val="00546CB7"/>
    <w:rsid w:val="005656E7"/>
    <w:rsid w:val="00586CA2"/>
    <w:rsid w:val="005A241E"/>
    <w:rsid w:val="005A7BEC"/>
    <w:rsid w:val="005C437E"/>
    <w:rsid w:val="005D2209"/>
    <w:rsid w:val="00612D91"/>
    <w:rsid w:val="006463CD"/>
    <w:rsid w:val="0065153C"/>
    <w:rsid w:val="006A094F"/>
    <w:rsid w:val="006A44A4"/>
    <w:rsid w:val="006F185D"/>
    <w:rsid w:val="00706D0C"/>
    <w:rsid w:val="007235CB"/>
    <w:rsid w:val="00751832"/>
    <w:rsid w:val="0078736E"/>
    <w:rsid w:val="007D0022"/>
    <w:rsid w:val="007D2184"/>
    <w:rsid w:val="007E1C11"/>
    <w:rsid w:val="00817D12"/>
    <w:rsid w:val="00891BD9"/>
    <w:rsid w:val="008942BC"/>
    <w:rsid w:val="008C0CCC"/>
    <w:rsid w:val="0091223A"/>
    <w:rsid w:val="00914D5D"/>
    <w:rsid w:val="00921DAE"/>
    <w:rsid w:val="009804BC"/>
    <w:rsid w:val="009B525D"/>
    <w:rsid w:val="009E5A72"/>
    <w:rsid w:val="00A03B31"/>
    <w:rsid w:val="00A161AC"/>
    <w:rsid w:val="00A31A19"/>
    <w:rsid w:val="00A82ADD"/>
    <w:rsid w:val="00AA6361"/>
    <w:rsid w:val="00AB21EE"/>
    <w:rsid w:val="00AC3CA4"/>
    <w:rsid w:val="00AE7E54"/>
    <w:rsid w:val="00B04558"/>
    <w:rsid w:val="00B3740C"/>
    <w:rsid w:val="00B47E1D"/>
    <w:rsid w:val="00B64A47"/>
    <w:rsid w:val="00B74B99"/>
    <w:rsid w:val="00B76FAD"/>
    <w:rsid w:val="00BB20C7"/>
    <w:rsid w:val="00BF7422"/>
    <w:rsid w:val="00C02B1B"/>
    <w:rsid w:val="00C06E48"/>
    <w:rsid w:val="00C20CF0"/>
    <w:rsid w:val="00C526C1"/>
    <w:rsid w:val="00CA4484"/>
    <w:rsid w:val="00CB622D"/>
    <w:rsid w:val="00CC1423"/>
    <w:rsid w:val="00CD1B18"/>
    <w:rsid w:val="00D41A8D"/>
    <w:rsid w:val="00D7364A"/>
    <w:rsid w:val="00D936CC"/>
    <w:rsid w:val="00DA14AB"/>
    <w:rsid w:val="00DB0568"/>
    <w:rsid w:val="00DC5220"/>
    <w:rsid w:val="00DF4A83"/>
    <w:rsid w:val="00E72594"/>
    <w:rsid w:val="00E76334"/>
    <w:rsid w:val="00EA7809"/>
    <w:rsid w:val="00EB4143"/>
    <w:rsid w:val="00EC01B2"/>
    <w:rsid w:val="00EC0A76"/>
    <w:rsid w:val="00EC141D"/>
    <w:rsid w:val="00F0065F"/>
    <w:rsid w:val="00F712BB"/>
    <w:rsid w:val="00FD1813"/>
    <w:rsid w:val="00FD7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CFF3"/>
  <w15:chartTrackingRefBased/>
  <w15:docId w15:val="{C6DCA595-92F8-4271-BB3E-7635B98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361"/>
    <w:pPr>
      <w:ind w:left="720"/>
      <w:contextualSpacing/>
    </w:pPr>
  </w:style>
  <w:style w:type="character" w:styleId="Lienhypertexte">
    <w:name w:val="Hyperlink"/>
    <w:basedOn w:val="Policepardfaut"/>
    <w:rsid w:val="00FD1813"/>
    <w:rPr>
      <w:color w:val="0000FF"/>
      <w:u w:val="single"/>
    </w:rPr>
  </w:style>
  <w:style w:type="character" w:styleId="Marquedecommentaire">
    <w:name w:val="annotation reference"/>
    <w:basedOn w:val="Policepardfaut"/>
    <w:uiPriority w:val="99"/>
    <w:semiHidden/>
    <w:unhideWhenUsed/>
    <w:rsid w:val="00CD1B18"/>
    <w:rPr>
      <w:sz w:val="16"/>
      <w:szCs w:val="16"/>
    </w:rPr>
  </w:style>
  <w:style w:type="paragraph" w:styleId="Commentaire">
    <w:name w:val="annotation text"/>
    <w:basedOn w:val="Normal"/>
    <w:link w:val="CommentaireCar"/>
    <w:uiPriority w:val="99"/>
    <w:semiHidden/>
    <w:unhideWhenUsed/>
    <w:rsid w:val="00CD1B18"/>
  </w:style>
  <w:style w:type="character" w:customStyle="1" w:styleId="CommentaireCar">
    <w:name w:val="Commentaire Car"/>
    <w:basedOn w:val="Policepardfaut"/>
    <w:link w:val="Commentaire"/>
    <w:uiPriority w:val="99"/>
    <w:semiHidden/>
    <w:rsid w:val="00CD1B1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B18"/>
    <w:rPr>
      <w:b/>
      <w:bCs/>
    </w:rPr>
  </w:style>
  <w:style w:type="character" w:customStyle="1" w:styleId="ObjetducommentaireCar">
    <w:name w:val="Objet du commentaire Car"/>
    <w:basedOn w:val="CommentaireCar"/>
    <w:link w:val="Objetducommentaire"/>
    <w:uiPriority w:val="99"/>
    <w:semiHidden/>
    <w:rsid w:val="00CD1B1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D1B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B18"/>
    <w:rPr>
      <w:rFonts w:ascii="Segoe UI" w:eastAsia="Times New Roman" w:hAnsi="Segoe UI" w:cs="Segoe UI"/>
      <w:sz w:val="18"/>
      <w:szCs w:val="18"/>
      <w:lang w:eastAsia="fr-FR"/>
    </w:rPr>
  </w:style>
  <w:style w:type="paragraph" w:styleId="NormalWeb">
    <w:name w:val="Normal (Web)"/>
    <w:basedOn w:val="Normal"/>
    <w:uiPriority w:val="99"/>
    <w:unhideWhenUsed/>
    <w:rsid w:val="0091223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EE98-33F9-4AA2-ABA9-73763513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Agglo et ville de Chartres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lderrien</dc:creator>
  <cp:keywords/>
  <dc:description/>
  <cp:lastModifiedBy>lderrien</cp:lastModifiedBy>
  <cp:revision>7</cp:revision>
  <cp:lastPrinted>2022-04-04T15:15:00Z</cp:lastPrinted>
  <dcterms:created xsi:type="dcterms:W3CDTF">2022-05-12T13:46:00Z</dcterms:created>
  <dcterms:modified xsi:type="dcterms:W3CDTF">2022-05-12T14:14:00Z</dcterms:modified>
</cp:coreProperties>
</file>