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4963" w14:textId="645CE924" w:rsidR="00D936CC" w:rsidRDefault="0084280D" w:rsidP="009122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55A80" wp14:editId="373ED39D">
                <wp:simplePos x="0" y="0"/>
                <wp:positionH relativeFrom="column">
                  <wp:posOffset>3147407</wp:posOffset>
                </wp:positionH>
                <wp:positionV relativeFrom="paragraph">
                  <wp:posOffset>-73198</wp:posOffset>
                </wp:positionV>
                <wp:extent cx="2895600" cy="880110"/>
                <wp:effectExtent l="317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72160" w14:textId="77777777" w:rsidR="0091223A" w:rsidRPr="00AF0933" w:rsidRDefault="0091223A" w:rsidP="0091223A">
                            <w:pPr>
                              <w:ind w:left="709" w:firstLine="709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NOTE</w:t>
                            </w:r>
                          </w:p>
                          <w:p w14:paraId="01781F45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85440CD" w14:textId="77777777" w:rsidR="0091223A" w:rsidRPr="00AF0933" w:rsidRDefault="0091223A" w:rsidP="0091223A">
                            <w:pPr>
                              <w:ind w:left="709" w:firstLine="709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</w:p>
                          <w:p w14:paraId="5346F527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437C823" w14:textId="77777777" w:rsidR="0091223A" w:rsidRPr="00AF0933" w:rsidRDefault="0091223A" w:rsidP="0091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</w:t>
                            </w:r>
                            <w:r w:rsidRPr="00AF0933">
                              <w:rPr>
                                <w:rFonts w:ascii="Tahoma" w:hAnsi="Tahoma" w:cs="Tahoma"/>
                                <w:b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55A80" id="Rectangle 2" o:spid="_x0000_s1026" style="position:absolute;margin-left:247.85pt;margin-top:-5.75pt;width:228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" o:allowincell="f" stroked="f" strokeweight="0">
                <v:textbox inset="0,0,0,0">
                  <w:txbxContent>
                    <w:p w14:paraId="1A672160" w14:textId="77777777" w:rsidR="0091223A" w:rsidRPr="00AF0933" w:rsidRDefault="0091223A" w:rsidP="0091223A">
                      <w:pPr>
                        <w:ind w:left="709" w:firstLine="709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NOTE</w:t>
                      </w:r>
                    </w:p>
                    <w:p w14:paraId="01781F45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85440CD" w14:textId="77777777" w:rsidR="0091223A" w:rsidRPr="00AF0933" w:rsidRDefault="0091223A" w:rsidP="0091223A">
                      <w:pPr>
                        <w:ind w:left="709" w:firstLine="709"/>
                        <w:rPr>
                          <w:rFonts w:ascii="Tahoma" w:hAnsi="Tahoma" w:cs="Tahoma"/>
                          <w:b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</w:rPr>
                        <w:t>A</w:t>
                      </w:r>
                    </w:p>
                    <w:p w14:paraId="5346F527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437C823" w14:textId="77777777" w:rsidR="0091223A" w:rsidRPr="00AF0933" w:rsidRDefault="0091223A" w:rsidP="0091223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</w:t>
                      </w:r>
                      <w:r w:rsidRPr="00AF0933">
                        <w:rPr>
                          <w:rFonts w:ascii="Tahoma" w:hAnsi="Tahoma" w:cs="Tahoma"/>
                          <w:b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  <w:r w:rsidR="009D1164">
        <w:rPr>
          <w:noProof/>
        </w:rPr>
        <w:drawing>
          <wp:anchor distT="0" distB="0" distL="114300" distR="114300" simplePos="0" relativeHeight="251660288" behindDoc="0" locked="0" layoutInCell="1" allowOverlap="1" wp14:anchorId="49B728DF" wp14:editId="1698FD22">
            <wp:simplePos x="0" y="0"/>
            <wp:positionH relativeFrom="margin">
              <wp:align>left</wp:align>
            </wp:positionH>
            <wp:positionV relativeFrom="paragraph">
              <wp:posOffset>-88150</wp:posOffset>
            </wp:positionV>
            <wp:extent cx="1912055" cy="914227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C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055" cy="914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F8C6A" w14:textId="71D9065A" w:rsidR="00D936CC" w:rsidRDefault="00D936CC" w:rsidP="0091223A"/>
    <w:p w14:paraId="21236EA9" w14:textId="77777777" w:rsidR="00D936CC" w:rsidRDefault="00D936CC" w:rsidP="0091223A"/>
    <w:p w14:paraId="5E53CCE1" w14:textId="04A5D75F" w:rsidR="00D936CC" w:rsidRDefault="00D936CC" w:rsidP="0091223A"/>
    <w:p w14:paraId="055CBF8E" w14:textId="77777777" w:rsidR="00D936CC" w:rsidRDefault="00D936CC" w:rsidP="0091223A"/>
    <w:p w14:paraId="30E60457" w14:textId="7EE8D9A8" w:rsidR="00D936CC" w:rsidRDefault="00D936CC" w:rsidP="0091223A"/>
    <w:p w14:paraId="7807825E" w14:textId="488FEABE" w:rsidR="0091223A" w:rsidRPr="00A42103" w:rsidRDefault="00A97E01" w:rsidP="0091223A">
      <w:pPr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DGA</w:t>
      </w:r>
      <w:r w:rsidR="0091223A">
        <w:rPr>
          <w:rFonts w:ascii="Tahoma" w:hAnsi="Tahoma" w:cs="Tahoma"/>
          <w:smallCaps/>
          <w:sz w:val="16"/>
          <w:szCs w:val="16"/>
        </w:rPr>
        <w:t xml:space="preserve"> Ressources Humaines </w:t>
      </w:r>
    </w:p>
    <w:p w14:paraId="53214470" w14:textId="77777777" w:rsidR="0091223A" w:rsidRPr="00A42103" w:rsidRDefault="0091223A" w:rsidP="0091223A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 Emploi et Formation</w:t>
      </w:r>
    </w:p>
    <w:p w14:paraId="3E4B52EE" w14:textId="2D67E92C" w:rsidR="0091223A" w:rsidRDefault="0091223A" w:rsidP="0091223A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9D1164">
        <w:rPr>
          <w:rFonts w:ascii="Tahoma" w:hAnsi="Tahoma" w:cs="Tahoma"/>
          <w:sz w:val="16"/>
          <w:szCs w:val="16"/>
        </w:rPr>
        <w:t>30 janvier</w:t>
      </w:r>
      <w:r w:rsidR="00F0053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2022 </w:t>
      </w:r>
    </w:p>
    <w:p w14:paraId="791EAB9B" w14:textId="2170A223" w:rsidR="00EC01B2" w:rsidRDefault="00EC01B2" w:rsidP="000F4068">
      <w:pPr>
        <w:tabs>
          <w:tab w:val="left" w:pos="4820"/>
          <w:tab w:val="center" w:pos="652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7B11F6" w14:textId="11C2F1DD" w:rsidR="00BD2C36" w:rsidRDefault="00DB3CC1" w:rsidP="00BD2C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direction de l’autonomie et des loisirs seniors du</w:t>
      </w:r>
      <w:r w:rsidR="000A13AB">
        <w:rPr>
          <w:rFonts w:asciiTheme="minorHAnsi" w:hAnsiTheme="minorHAnsi" w:cstheme="minorHAnsi"/>
          <w:sz w:val="22"/>
          <w:szCs w:val="22"/>
        </w:rPr>
        <w:t xml:space="preserve"> </w:t>
      </w:r>
      <w:r w:rsidR="000A13AB" w:rsidRPr="00221B73">
        <w:rPr>
          <w:rFonts w:asciiTheme="minorHAnsi" w:hAnsiTheme="minorHAnsi" w:cstheme="minorHAnsi"/>
          <w:b/>
          <w:sz w:val="22"/>
          <w:szCs w:val="22"/>
        </w:rPr>
        <w:t>Centre Communal d’Action Sociale</w:t>
      </w:r>
      <w:r w:rsidR="000A13AB">
        <w:rPr>
          <w:rFonts w:asciiTheme="minorHAnsi" w:hAnsiTheme="minorHAnsi" w:cstheme="minorHAnsi"/>
          <w:sz w:val="22"/>
          <w:szCs w:val="22"/>
        </w:rPr>
        <w:t xml:space="preserve"> </w:t>
      </w:r>
      <w:r w:rsidR="00221B73">
        <w:rPr>
          <w:rFonts w:asciiTheme="minorHAnsi" w:hAnsiTheme="minorHAnsi" w:cstheme="minorHAnsi"/>
          <w:sz w:val="22"/>
          <w:szCs w:val="22"/>
        </w:rPr>
        <w:t xml:space="preserve">(CCAS) </w:t>
      </w:r>
      <w:r w:rsidR="0062671F">
        <w:rPr>
          <w:rFonts w:asciiTheme="minorHAnsi" w:hAnsiTheme="minorHAnsi" w:cstheme="minorHAnsi"/>
          <w:sz w:val="22"/>
          <w:szCs w:val="22"/>
        </w:rPr>
        <w:t>de la ville de Chartre</w:t>
      </w:r>
      <w:r w:rsidR="000A13A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 pour objectif d’accompagner les personnes âgées sur les demandes </w:t>
      </w:r>
      <w:r w:rsidR="006D719E">
        <w:rPr>
          <w:rFonts w:asciiTheme="minorHAnsi" w:hAnsiTheme="minorHAnsi" w:cstheme="minorHAnsi"/>
          <w:sz w:val="22"/>
          <w:szCs w:val="22"/>
        </w:rPr>
        <w:t xml:space="preserve">liées à la </w:t>
      </w:r>
      <w:r>
        <w:rPr>
          <w:rFonts w:asciiTheme="minorHAnsi" w:hAnsiTheme="minorHAnsi" w:cstheme="minorHAnsi"/>
          <w:sz w:val="22"/>
          <w:szCs w:val="22"/>
        </w:rPr>
        <w:t xml:space="preserve">santé, </w:t>
      </w:r>
      <w:r w:rsidR="006D719E">
        <w:rPr>
          <w:rFonts w:asciiTheme="minorHAnsi" w:hAnsiTheme="minorHAnsi" w:cstheme="minorHAnsi"/>
          <w:sz w:val="22"/>
          <w:szCs w:val="22"/>
        </w:rPr>
        <w:t>l’</w:t>
      </w:r>
      <w:r>
        <w:rPr>
          <w:rFonts w:asciiTheme="minorHAnsi" w:hAnsiTheme="minorHAnsi" w:cstheme="minorHAnsi"/>
          <w:sz w:val="22"/>
          <w:szCs w:val="22"/>
        </w:rPr>
        <w:t>autonomie ou les loisirs. A ce titre,</w:t>
      </w:r>
      <w:r w:rsidR="00F0053F">
        <w:rPr>
          <w:rFonts w:asciiTheme="minorHAnsi" w:hAnsiTheme="minorHAnsi" w:cstheme="minorHAnsi"/>
          <w:sz w:val="22"/>
          <w:szCs w:val="22"/>
        </w:rPr>
        <w:t xml:space="preserve"> pour le S</w:t>
      </w:r>
      <w:r w:rsidR="00551E8B">
        <w:rPr>
          <w:rFonts w:asciiTheme="minorHAnsi" w:hAnsiTheme="minorHAnsi" w:cstheme="minorHAnsi"/>
          <w:sz w:val="22"/>
          <w:szCs w:val="22"/>
        </w:rPr>
        <w:t>SI</w:t>
      </w:r>
      <w:r w:rsidR="00F0053F">
        <w:rPr>
          <w:rFonts w:asciiTheme="minorHAnsi" w:hAnsiTheme="minorHAnsi" w:cstheme="minorHAnsi"/>
          <w:sz w:val="22"/>
          <w:szCs w:val="22"/>
        </w:rPr>
        <w:t xml:space="preserve">AD, </w:t>
      </w:r>
      <w:r>
        <w:rPr>
          <w:rFonts w:asciiTheme="minorHAnsi" w:hAnsiTheme="minorHAnsi" w:cstheme="minorHAnsi"/>
          <w:sz w:val="22"/>
          <w:szCs w:val="22"/>
        </w:rPr>
        <w:t>l</w:t>
      </w:r>
      <w:r w:rsidR="00B735CF">
        <w:rPr>
          <w:rFonts w:asciiTheme="minorHAnsi" w:hAnsiTheme="minorHAnsi" w:cstheme="minorHAnsi"/>
          <w:sz w:val="22"/>
          <w:szCs w:val="22"/>
        </w:rPr>
        <w:t>e</w:t>
      </w:r>
      <w:r w:rsidR="00146F05">
        <w:rPr>
          <w:rFonts w:asciiTheme="minorHAnsi" w:hAnsiTheme="minorHAnsi" w:cstheme="minorHAnsi"/>
          <w:sz w:val="22"/>
          <w:szCs w:val="22"/>
        </w:rPr>
        <w:t xml:space="preserve"> pôle maintien à domicile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119C" w:rsidRPr="00B735CF">
        <w:rPr>
          <w:rFonts w:asciiTheme="minorHAnsi" w:hAnsiTheme="minorHAnsi" w:cstheme="minorHAnsi"/>
          <w:sz w:val="22"/>
          <w:szCs w:val="22"/>
        </w:rPr>
        <w:t>recrute</w:t>
      </w:r>
      <w:r w:rsidR="00B735CF">
        <w:rPr>
          <w:rFonts w:asciiTheme="minorHAnsi" w:hAnsiTheme="minorHAnsi" w:cstheme="minorHAnsi"/>
          <w:sz w:val="22"/>
          <w:szCs w:val="22"/>
        </w:rPr>
        <w:t xml:space="preserve"> </w:t>
      </w:r>
      <w:r w:rsidR="00DE119C" w:rsidRPr="00B735CF">
        <w:rPr>
          <w:rFonts w:asciiTheme="minorHAnsi" w:hAnsiTheme="minorHAnsi" w:cstheme="minorHAnsi"/>
          <w:sz w:val="22"/>
          <w:szCs w:val="22"/>
        </w:rPr>
        <w:t>par voie contractuelle, un</w:t>
      </w:r>
    </w:p>
    <w:p w14:paraId="6CB3A4EB" w14:textId="77777777" w:rsidR="00146F05" w:rsidRPr="000262B5" w:rsidRDefault="00146F05" w:rsidP="00BD2C36">
      <w:pPr>
        <w:jc w:val="both"/>
        <w:rPr>
          <w:rFonts w:asciiTheme="minorHAnsi" w:hAnsiTheme="minorHAnsi" w:cstheme="minorHAnsi"/>
        </w:rPr>
      </w:pPr>
    </w:p>
    <w:p w14:paraId="38CFEE61" w14:textId="614EDE25" w:rsidR="0091223A" w:rsidRPr="00146F05" w:rsidRDefault="009D1164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>Ergothérapeute</w:t>
      </w:r>
      <w:r w:rsidR="00F57897">
        <w:rPr>
          <w:rFonts w:asciiTheme="minorHAnsi" w:hAnsiTheme="minorHAnsi" w:cstheme="minorHAnsi"/>
          <w:b/>
          <w:smallCaps/>
          <w:sz w:val="24"/>
          <w:szCs w:val="24"/>
        </w:rPr>
        <w:t xml:space="preserve"> ou Psychomotricien</w:t>
      </w:r>
      <w:r w:rsidR="00B735CF" w:rsidRPr="00146F05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="0091223A" w:rsidRPr="00146F05">
        <w:rPr>
          <w:rFonts w:asciiTheme="minorHAnsi" w:hAnsiTheme="minorHAnsi" w:cstheme="minorHAnsi"/>
          <w:b/>
          <w:smallCaps/>
          <w:sz w:val="24"/>
          <w:szCs w:val="24"/>
        </w:rPr>
        <w:t>H/F</w:t>
      </w:r>
    </w:p>
    <w:p w14:paraId="66DB2D9E" w14:textId="6C7EDCCB" w:rsidR="00146F05" w:rsidRPr="0031277C" w:rsidRDefault="00F0053F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</w:rPr>
      </w:pPr>
      <w:r w:rsidRPr="0031277C">
        <w:rPr>
          <w:rFonts w:asciiTheme="minorHAnsi" w:hAnsiTheme="minorHAnsi" w:cstheme="minorHAnsi"/>
          <w:smallCaps/>
        </w:rPr>
        <w:t xml:space="preserve">Service </w:t>
      </w:r>
      <w:r w:rsidR="009D1164" w:rsidRPr="0031277C">
        <w:rPr>
          <w:rFonts w:asciiTheme="minorHAnsi" w:hAnsiTheme="minorHAnsi" w:cstheme="minorHAnsi"/>
          <w:smallCaps/>
        </w:rPr>
        <w:t>de Soins Infirmiers</w:t>
      </w:r>
      <w:r w:rsidRPr="0031277C">
        <w:rPr>
          <w:rFonts w:asciiTheme="minorHAnsi" w:hAnsiTheme="minorHAnsi" w:cstheme="minorHAnsi"/>
          <w:smallCaps/>
        </w:rPr>
        <w:t xml:space="preserve"> </w:t>
      </w:r>
      <w:proofErr w:type="spellStart"/>
      <w:r w:rsidRPr="0031277C">
        <w:rPr>
          <w:rFonts w:asciiTheme="minorHAnsi" w:hAnsiTheme="minorHAnsi" w:cstheme="minorHAnsi"/>
          <w:smallCaps/>
        </w:rPr>
        <w:t>a</w:t>
      </w:r>
      <w:proofErr w:type="spellEnd"/>
      <w:r w:rsidRPr="0031277C">
        <w:rPr>
          <w:rFonts w:asciiTheme="minorHAnsi" w:hAnsiTheme="minorHAnsi" w:cstheme="minorHAnsi"/>
          <w:smallCaps/>
        </w:rPr>
        <w:t xml:space="preserve"> domicile</w:t>
      </w:r>
      <w:r w:rsidR="00146F05" w:rsidRPr="0031277C">
        <w:rPr>
          <w:rFonts w:asciiTheme="minorHAnsi" w:hAnsiTheme="minorHAnsi" w:cstheme="minorHAnsi"/>
          <w:smallCaps/>
        </w:rPr>
        <w:t xml:space="preserve"> – pole maintien </w:t>
      </w:r>
      <w:proofErr w:type="spellStart"/>
      <w:r w:rsidR="00146F05" w:rsidRPr="0031277C">
        <w:rPr>
          <w:rFonts w:asciiTheme="minorHAnsi" w:hAnsiTheme="minorHAnsi" w:cstheme="minorHAnsi"/>
          <w:smallCaps/>
        </w:rPr>
        <w:t>a</w:t>
      </w:r>
      <w:proofErr w:type="spellEnd"/>
      <w:r w:rsidR="00146F05" w:rsidRPr="0031277C">
        <w:rPr>
          <w:rFonts w:asciiTheme="minorHAnsi" w:hAnsiTheme="minorHAnsi" w:cstheme="minorHAnsi"/>
          <w:smallCaps/>
        </w:rPr>
        <w:t xml:space="preserve"> domicile</w:t>
      </w:r>
    </w:p>
    <w:p w14:paraId="32E39A80" w14:textId="732FECE3" w:rsidR="0091223A" w:rsidRPr="0031277C" w:rsidRDefault="00363697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</w:rPr>
      </w:pPr>
      <w:r w:rsidRPr="0031277C">
        <w:rPr>
          <w:rFonts w:asciiTheme="minorHAnsi" w:hAnsiTheme="minorHAnsi" w:cstheme="minorHAnsi"/>
          <w:smallCaps/>
        </w:rPr>
        <w:t xml:space="preserve">(Catégorie </w:t>
      </w:r>
      <w:r w:rsidR="00E36255">
        <w:rPr>
          <w:rFonts w:asciiTheme="minorHAnsi" w:hAnsiTheme="minorHAnsi" w:cstheme="minorHAnsi"/>
          <w:smallCaps/>
        </w:rPr>
        <w:t>A</w:t>
      </w:r>
      <w:r w:rsidR="00D40278" w:rsidRPr="0031277C">
        <w:rPr>
          <w:rFonts w:asciiTheme="minorHAnsi" w:hAnsiTheme="minorHAnsi" w:cstheme="minorHAnsi"/>
          <w:smallCaps/>
        </w:rPr>
        <w:t xml:space="preserve"> - </w:t>
      </w:r>
      <w:r w:rsidR="0091223A" w:rsidRPr="0031277C">
        <w:rPr>
          <w:rFonts w:asciiTheme="minorHAnsi" w:hAnsiTheme="minorHAnsi" w:cstheme="minorHAnsi"/>
          <w:smallCaps/>
        </w:rPr>
        <w:t xml:space="preserve"> Contractuel</w:t>
      </w:r>
      <w:r w:rsidR="009D1164" w:rsidRPr="0031277C">
        <w:rPr>
          <w:rFonts w:asciiTheme="minorHAnsi" w:hAnsiTheme="minorHAnsi" w:cstheme="minorHAnsi"/>
          <w:smallCaps/>
        </w:rPr>
        <w:t>- CDD 12 mois</w:t>
      </w:r>
      <w:r w:rsidR="0091223A" w:rsidRPr="0031277C">
        <w:rPr>
          <w:rFonts w:asciiTheme="minorHAnsi" w:hAnsiTheme="minorHAnsi" w:cstheme="minorHAnsi"/>
          <w:smallCaps/>
        </w:rPr>
        <w:t>)</w:t>
      </w:r>
    </w:p>
    <w:p w14:paraId="7D8335C0" w14:textId="527C646F" w:rsidR="00BD2C36" w:rsidRPr="0031277C" w:rsidRDefault="00BD2C36" w:rsidP="000F4068">
      <w:pPr>
        <w:jc w:val="both"/>
        <w:rPr>
          <w:rFonts w:asciiTheme="minorHAnsi" w:hAnsiTheme="minorHAnsi" w:cstheme="minorHAnsi"/>
        </w:rPr>
      </w:pPr>
    </w:p>
    <w:p w14:paraId="0925E73F" w14:textId="7EE2E5C9" w:rsidR="00551E8B" w:rsidRDefault="00551E8B" w:rsidP="000F4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Reportant au responsable de pôle gérontologique, vous encadrez et coordonnez l’Equipe Spécialisée Alzheimer en terme de pilotage, communication et atteint des objectifs. </w:t>
      </w:r>
    </w:p>
    <w:p w14:paraId="36A2C551" w14:textId="14EC1F99" w:rsidR="00551E8B" w:rsidRDefault="00551E8B" w:rsidP="000F4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</w:t>
      </w:r>
      <w:r w:rsidR="00C6290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prescription médicale, vous assurez ou organisez </w:t>
      </w:r>
      <w:r w:rsidRPr="00551E8B">
        <w:rPr>
          <w:rFonts w:asciiTheme="minorHAnsi" w:hAnsiTheme="minorHAnsi" w:cstheme="minorHAnsi"/>
          <w:sz w:val="22"/>
          <w:szCs w:val="22"/>
        </w:rPr>
        <w:t>des prestations de réhabilitation sous la forme de soins techniques ou relationnels auprès de personnes souffrant d’une pathologie neurodégénérative et/ou de personnes adultes présentant une situation de handicap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BA7E98" w14:textId="77777777" w:rsidR="00551E8B" w:rsidRPr="00935A22" w:rsidRDefault="00551E8B" w:rsidP="000F4068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6293E15" w14:textId="33B3D481" w:rsidR="00F57897" w:rsidRPr="00935A22" w:rsidRDefault="00C62904" w:rsidP="00551E8B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935A22">
        <w:rPr>
          <w:rFonts w:asciiTheme="minorHAnsi" w:hAnsiTheme="minorHAnsi" w:cstheme="minorHAnsi"/>
          <w:b/>
          <w:sz w:val="22"/>
          <w:szCs w:val="22"/>
        </w:rPr>
        <w:t xml:space="preserve">Au domicile, vous </w:t>
      </w:r>
    </w:p>
    <w:p w14:paraId="373F8252" w14:textId="4796DECE" w:rsidR="00F57897" w:rsidRPr="00F57897" w:rsidRDefault="00F57897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 w:rsidRPr="00F57897">
        <w:rPr>
          <w:rFonts w:asciiTheme="minorHAnsi" w:hAnsiTheme="minorHAnsi" w:cstheme="minorHAnsi"/>
          <w:sz w:val="22"/>
          <w:szCs w:val="22"/>
        </w:rPr>
        <w:t>Evalue</w:t>
      </w:r>
      <w:r w:rsidR="00C62904">
        <w:rPr>
          <w:rFonts w:asciiTheme="minorHAnsi" w:hAnsiTheme="minorHAnsi" w:cstheme="minorHAnsi"/>
          <w:sz w:val="22"/>
          <w:szCs w:val="22"/>
        </w:rPr>
        <w:t>z</w:t>
      </w:r>
      <w:r w:rsidRPr="00F57897">
        <w:rPr>
          <w:rFonts w:asciiTheme="minorHAnsi" w:hAnsiTheme="minorHAnsi" w:cstheme="minorHAnsi"/>
          <w:sz w:val="22"/>
          <w:szCs w:val="22"/>
        </w:rPr>
        <w:t xml:space="preserve"> des situations de handicap ou de dépendance liées aux troubles cognitifs et du com</w:t>
      </w:r>
      <w:r w:rsidR="0031277C">
        <w:rPr>
          <w:rFonts w:asciiTheme="minorHAnsi" w:hAnsiTheme="minorHAnsi" w:cstheme="minorHAnsi"/>
          <w:sz w:val="22"/>
          <w:szCs w:val="22"/>
        </w:rPr>
        <w:t>portement</w:t>
      </w:r>
    </w:p>
    <w:p w14:paraId="1A7763B3" w14:textId="33A9C261" w:rsidR="00F57897" w:rsidRPr="00F57897" w:rsidRDefault="00F57897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 w:rsidRPr="00F57897">
        <w:rPr>
          <w:rFonts w:asciiTheme="minorHAnsi" w:hAnsiTheme="minorHAnsi" w:cstheme="minorHAnsi"/>
          <w:sz w:val="22"/>
          <w:szCs w:val="22"/>
        </w:rPr>
        <w:t>Elabore</w:t>
      </w:r>
      <w:r w:rsidR="00C62904">
        <w:rPr>
          <w:rFonts w:asciiTheme="minorHAnsi" w:hAnsiTheme="minorHAnsi" w:cstheme="minorHAnsi"/>
          <w:sz w:val="22"/>
          <w:szCs w:val="22"/>
        </w:rPr>
        <w:t>z</w:t>
      </w:r>
      <w:r w:rsidRPr="00F57897">
        <w:rPr>
          <w:rFonts w:asciiTheme="minorHAnsi" w:hAnsiTheme="minorHAnsi" w:cstheme="minorHAnsi"/>
          <w:sz w:val="22"/>
          <w:szCs w:val="22"/>
        </w:rPr>
        <w:t xml:space="preserve"> un plan </w:t>
      </w:r>
      <w:r w:rsidR="0031277C">
        <w:rPr>
          <w:rFonts w:asciiTheme="minorHAnsi" w:hAnsiTheme="minorHAnsi" w:cstheme="minorHAnsi"/>
          <w:sz w:val="22"/>
          <w:szCs w:val="22"/>
        </w:rPr>
        <w:t>individualisé de réhabilitation</w:t>
      </w:r>
    </w:p>
    <w:p w14:paraId="713890AF" w14:textId="25160984" w:rsidR="00F57897" w:rsidRPr="00F57897" w:rsidRDefault="00F57897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 w:rsidRPr="00F57897">
        <w:rPr>
          <w:rFonts w:asciiTheme="minorHAnsi" w:hAnsiTheme="minorHAnsi" w:cstheme="minorHAnsi"/>
          <w:sz w:val="22"/>
          <w:szCs w:val="22"/>
        </w:rPr>
        <w:t>Réadapte</w:t>
      </w:r>
      <w:r w:rsidR="00C62904">
        <w:rPr>
          <w:rFonts w:asciiTheme="minorHAnsi" w:hAnsiTheme="minorHAnsi" w:cstheme="minorHAnsi"/>
          <w:sz w:val="22"/>
          <w:szCs w:val="22"/>
        </w:rPr>
        <w:t>z</w:t>
      </w:r>
      <w:r w:rsidRPr="00F57897">
        <w:rPr>
          <w:rFonts w:asciiTheme="minorHAnsi" w:hAnsiTheme="minorHAnsi" w:cstheme="minorHAnsi"/>
          <w:sz w:val="22"/>
          <w:szCs w:val="22"/>
        </w:rPr>
        <w:t xml:space="preserve"> la fonction cognitive dans les </w:t>
      </w:r>
      <w:r w:rsidR="0031277C">
        <w:rPr>
          <w:rFonts w:asciiTheme="minorHAnsi" w:hAnsiTheme="minorHAnsi" w:cstheme="minorHAnsi"/>
          <w:sz w:val="22"/>
          <w:szCs w:val="22"/>
        </w:rPr>
        <w:t>activités de la vie quotidienne</w:t>
      </w:r>
    </w:p>
    <w:p w14:paraId="22136E6E" w14:textId="630CA2E6" w:rsidR="00F57897" w:rsidRPr="00F57897" w:rsidRDefault="00F57897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 w:rsidRPr="00F57897">
        <w:rPr>
          <w:rFonts w:asciiTheme="minorHAnsi" w:hAnsiTheme="minorHAnsi" w:cstheme="minorHAnsi"/>
          <w:sz w:val="22"/>
          <w:szCs w:val="22"/>
        </w:rPr>
        <w:t>Procéde</w:t>
      </w:r>
      <w:r w:rsidR="00C62904">
        <w:rPr>
          <w:rFonts w:asciiTheme="minorHAnsi" w:hAnsiTheme="minorHAnsi" w:cstheme="minorHAnsi"/>
          <w:sz w:val="22"/>
          <w:szCs w:val="22"/>
        </w:rPr>
        <w:t>z</w:t>
      </w:r>
      <w:r w:rsidRPr="00F57897">
        <w:rPr>
          <w:rFonts w:asciiTheme="minorHAnsi" w:hAnsiTheme="minorHAnsi" w:cstheme="minorHAnsi"/>
          <w:sz w:val="22"/>
          <w:szCs w:val="22"/>
        </w:rPr>
        <w:t xml:space="preserve"> à l’aide </w:t>
      </w:r>
      <w:r w:rsidR="0031277C">
        <w:rPr>
          <w:rFonts w:asciiTheme="minorHAnsi" w:hAnsiTheme="minorHAnsi" w:cstheme="minorHAnsi"/>
          <w:sz w:val="22"/>
          <w:szCs w:val="22"/>
        </w:rPr>
        <w:t>technique et à des aménagements</w:t>
      </w:r>
    </w:p>
    <w:p w14:paraId="5E803851" w14:textId="7841EE93" w:rsidR="00F57897" w:rsidRPr="00F57897" w:rsidRDefault="00F57897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 w:rsidRPr="00F57897">
        <w:rPr>
          <w:rFonts w:asciiTheme="minorHAnsi" w:hAnsiTheme="minorHAnsi" w:cstheme="minorHAnsi"/>
          <w:sz w:val="22"/>
          <w:szCs w:val="22"/>
        </w:rPr>
        <w:t>Réadapte</w:t>
      </w:r>
      <w:r w:rsidR="00C62904">
        <w:rPr>
          <w:rFonts w:asciiTheme="minorHAnsi" w:hAnsiTheme="minorHAnsi" w:cstheme="minorHAnsi"/>
          <w:sz w:val="22"/>
          <w:szCs w:val="22"/>
        </w:rPr>
        <w:t>z</w:t>
      </w:r>
      <w:r w:rsidR="0031277C">
        <w:rPr>
          <w:rFonts w:asciiTheme="minorHAnsi" w:hAnsiTheme="minorHAnsi" w:cstheme="minorHAnsi"/>
          <w:sz w:val="22"/>
          <w:szCs w:val="22"/>
        </w:rPr>
        <w:t xml:space="preserve"> la mobilité et les transferts</w:t>
      </w:r>
    </w:p>
    <w:p w14:paraId="77FD6AC4" w14:textId="54787405" w:rsidR="00F57897" w:rsidRPr="00F57897" w:rsidRDefault="00F57897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 w:rsidRPr="00F57897">
        <w:rPr>
          <w:rFonts w:asciiTheme="minorHAnsi" w:hAnsiTheme="minorHAnsi" w:cstheme="minorHAnsi"/>
          <w:sz w:val="22"/>
          <w:szCs w:val="22"/>
        </w:rPr>
        <w:t>Assure</w:t>
      </w:r>
      <w:r w:rsidR="00C62904">
        <w:rPr>
          <w:rFonts w:asciiTheme="minorHAnsi" w:hAnsiTheme="minorHAnsi" w:cstheme="minorHAnsi"/>
          <w:sz w:val="22"/>
          <w:szCs w:val="22"/>
        </w:rPr>
        <w:t>z</w:t>
      </w:r>
      <w:r w:rsidRPr="00F57897">
        <w:rPr>
          <w:rFonts w:asciiTheme="minorHAnsi" w:hAnsiTheme="minorHAnsi" w:cstheme="minorHAnsi"/>
          <w:sz w:val="22"/>
          <w:szCs w:val="22"/>
        </w:rPr>
        <w:t xml:space="preserve"> la sécurité</w:t>
      </w:r>
      <w:r w:rsidR="00FF4540">
        <w:rPr>
          <w:rFonts w:asciiTheme="minorHAnsi" w:hAnsiTheme="minorHAnsi" w:cstheme="minorHAnsi"/>
          <w:sz w:val="22"/>
          <w:szCs w:val="22"/>
        </w:rPr>
        <w:t xml:space="preserve"> de l’environnement domestique</w:t>
      </w:r>
    </w:p>
    <w:p w14:paraId="4FF5DE42" w14:textId="41CCB324" w:rsidR="00F57897" w:rsidRPr="00F57897" w:rsidRDefault="00F57897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 w:rsidRPr="00F57897">
        <w:rPr>
          <w:rFonts w:asciiTheme="minorHAnsi" w:hAnsiTheme="minorHAnsi" w:cstheme="minorHAnsi"/>
          <w:sz w:val="22"/>
          <w:szCs w:val="22"/>
        </w:rPr>
        <w:t>Informe</w:t>
      </w:r>
      <w:r w:rsidR="00C62904">
        <w:rPr>
          <w:rFonts w:asciiTheme="minorHAnsi" w:hAnsiTheme="minorHAnsi" w:cstheme="minorHAnsi"/>
          <w:sz w:val="22"/>
          <w:szCs w:val="22"/>
        </w:rPr>
        <w:t>z</w:t>
      </w:r>
      <w:r w:rsidRPr="00F57897">
        <w:rPr>
          <w:rFonts w:asciiTheme="minorHAnsi" w:hAnsiTheme="minorHAnsi" w:cstheme="minorHAnsi"/>
          <w:sz w:val="22"/>
          <w:szCs w:val="22"/>
        </w:rPr>
        <w:t xml:space="preserve"> et accompagne</w:t>
      </w:r>
      <w:r w:rsidR="00C62904">
        <w:rPr>
          <w:rFonts w:asciiTheme="minorHAnsi" w:hAnsiTheme="minorHAnsi" w:cstheme="minorHAnsi"/>
          <w:sz w:val="22"/>
          <w:szCs w:val="22"/>
        </w:rPr>
        <w:t xml:space="preserve">z </w:t>
      </w:r>
      <w:r w:rsidR="0031277C">
        <w:rPr>
          <w:rFonts w:asciiTheme="minorHAnsi" w:hAnsiTheme="minorHAnsi" w:cstheme="minorHAnsi"/>
          <w:sz w:val="22"/>
          <w:szCs w:val="22"/>
        </w:rPr>
        <w:t>l’entourage</w:t>
      </w:r>
    </w:p>
    <w:p w14:paraId="265C69F6" w14:textId="7C5D001E" w:rsidR="00F57897" w:rsidRDefault="00F57897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 w:rsidRPr="00F57897">
        <w:rPr>
          <w:rFonts w:asciiTheme="minorHAnsi" w:hAnsiTheme="minorHAnsi" w:cstheme="minorHAnsi"/>
          <w:sz w:val="22"/>
          <w:szCs w:val="22"/>
        </w:rPr>
        <w:t>Positionne</w:t>
      </w:r>
      <w:r w:rsidR="00C62904">
        <w:rPr>
          <w:rFonts w:asciiTheme="minorHAnsi" w:hAnsiTheme="minorHAnsi" w:cstheme="minorHAnsi"/>
          <w:sz w:val="22"/>
          <w:szCs w:val="22"/>
        </w:rPr>
        <w:t>z</w:t>
      </w:r>
      <w:r w:rsidRPr="00F57897">
        <w:rPr>
          <w:rFonts w:asciiTheme="minorHAnsi" w:hAnsiTheme="minorHAnsi" w:cstheme="minorHAnsi"/>
          <w:sz w:val="22"/>
          <w:szCs w:val="22"/>
        </w:rPr>
        <w:t>, installe</w:t>
      </w:r>
      <w:r w:rsidR="00C62904">
        <w:rPr>
          <w:rFonts w:asciiTheme="minorHAnsi" w:hAnsiTheme="minorHAnsi" w:cstheme="minorHAnsi"/>
          <w:sz w:val="22"/>
          <w:szCs w:val="22"/>
        </w:rPr>
        <w:t>z</w:t>
      </w:r>
      <w:r w:rsidRPr="00F57897">
        <w:rPr>
          <w:rFonts w:asciiTheme="minorHAnsi" w:hAnsiTheme="minorHAnsi" w:cstheme="minorHAnsi"/>
          <w:sz w:val="22"/>
          <w:szCs w:val="22"/>
        </w:rPr>
        <w:t xml:space="preserve"> les troub</w:t>
      </w:r>
      <w:r w:rsidR="0031277C">
        <w:rPr>
          <w:rFonts w:asciiTheme="minorHAnsi" w:hAnsiTheme="minorHAnsi" w:cstheme="minorHAnsi"/>
          <w:sz w:val="22"/>
          <w:szCs w:val="22"/>
        </w:rPr>
        <w:t>les posturaux assis et allongés</w:t>
      </w:r>
    </w:p>
    <w:p w14:paraId="40169B50" w14:textId="2283EE3D" w:rsidR="00FF4540" w:rsidRDefault="00FF4540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Participez à une démarche qualité en assurant la continuité de soin, et en actualisant ses connaissances. </w:t>
      </w:r>
    </w:p>
    <w:p w14:paraId="3A574D30" w14:textId="77777777" w:rsidR="005D6999" w:rsidRPr="00935A22" w:rsidRDefault="005D6999" w:rsidP="00935A22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36FC58C3" w14:textId="4336A5D0" w:rsidR="00FF4540" w:rsidRPr="00935A22" w:rsidRDefault="00FF4540" w:rsidP="00935A22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A22">
        <w:rPr>
          <w:rFonts w:asciiTheme="minorHAnsi" w:hAnsiTheme="minorHAnsi" w:cstheme="minorHAnsi"/>
          <w:b/>
          <w:sz w:val="22"/>
          <w:szCs w:val="22"/>
        </w:rPr>
        <w:t xml:space="preserve">En pilotage de service, vous </w:t>
      </w:r>
    </w:p>
    <w:p w14:paraId="3F4D796D" w14:textId="370B95BD" w:rsidR="001A3E2B" w:rsidRDefault="00FF4540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Participez aux activités administratives</w:t>
      </w:r>
      <w:r w:rsidR="001A3E2B">
        <w:rPr>
          <w:rFonts w:asciiTheme="minorHAnsi" w:hAnsiTheme="minorHAnsi" w:cstheme="minorHAnsi"/>
          <w:sz w:val="22"/>
          <w:szCs w:val="22"/>
        </w:rPr>
        <w:t> : élaboration du rapport d’activité, définition et suivi des axes d’amélioration…</w:t>
      </w:r>
    </w:p>
    <w:p w14:paraId="0CE091B0" w14:textId="77777777" w:rsidR="001A3E2B" w:rsidRPr="00935A22" w:rsidRDefault="001A3E2B" w:rsidP="00935A22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2E8A2C04" w14:textId="1E92A038" w:rsidR="00FF4540" w:rsidRPr="00935A22" w:rsidRDefault="001A3E2B" w:rsidP="00935A22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A22">
        <w:rPr>
          <w:rFonts w:asciiTheme="minorHAnsi" w:hAnsiTheme="minorHAnsi" w:cstheme="minorHAnsi"/>
          <w:b/>
          <w:sz w:val="22"/>
          <w:szCs w:val="22"/>
        </w:rPr>
        <w:t>En manageant</w:t>
      </w:r>
      <w:r w:rsidR="00FF4540" w:rsidRPr="00935A22">
        <w:rPr>
          <w:rFonts w:asciiTheme="minorHAnsi" w:hAnsiTheme="minorHAnsi" w:cstheme="minorHAnsi"/>
          <w:b/>
          <w:sz w:val="22"/>
          <w:szCs w:val="22"/>
        </w:rPr>
        <w:t xml:space="preserve"> l’équipe Alzheimer</w:t>
      </w:r>
      <w:r w:rsidRPr="00935A22">
        <w:rPr>
          <w:rFonts w:asciiTheme="minorHAnsi" w:hAnsiTheme="minorHAnsi" w:cstheme="minorHAnsi"/>
          <w:b/>
          <w:sz w:val="22"/>
          <w:szCs w:val="22"/>
        </w:rPr>
        <w:t>, vous</w:t>
      </w:r>
    </w:p>
    <w:p w14:paraId="00D9E862" w14:textId="340978B0" w:rsidR="001A3E2B" w:rsidRDefault="001A3E2B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Pilotez, communiquez et assurez l’attente des objectifs. Vous établissez les plannings, gérez les congés et absences, maintenez la dynamique d’action, recensez les besoins de formation etc…</w:t>
      </w:r>
    </w:p>
    <w:p w14:paraId="5EE41BD5" w14:textId="1E41B88C" w:rsidR="00FF4540" w:rsidRPr="00935A22" w:rsidRDefault="00FF4540" w:rsidP="00935A22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28A5F679" w14:textId="7F8D5335" w:rsidR="001A3E2B" w:rsidRPr="00935A22" w:rsidRDefault="001A3E2B" w:rsidP="00935A22">
      <w:pPr>
        <w:pStyle w:val="Paragraphedeliste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A22">
        <w:rPr>
          <w:rFonts w:asciiTheme="minorHAnsi" w:hAnsiTheme="minorHAnsi" w:cstheme="minorHAnsi"/>
          <w:b/>
          <w:sz w:val="22"/>
          <w:szCs w:val="22"/>
        </w:rPr>
        <w:t>En coordination, vous</w:t>
      </w:r>
    </w:p>
    <w:p w14:paraId="769DE50F" w14:textId="77777777" w:rsidR="005D6999" w:rsidRDefault="001A3E2B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F4540">
        <w:rPr>
          <w:rFonts w:asciiTheme="minorHAnsi" w:hAnsiTheme="minorHAnsi" w:cstheme="minorHAnsi"/>
          <w:sz w:val="22"/>
          <w:szCs w:val="22"/>
        </w:rPr>
        <w:t>ssurez</w:t>
      </w:r>
      <w:r>
        <w:rPr>
          <w:rFonts w:asciiTheme="minorHAnsi" w:hAnsiTheme="minorHAnsi" w:cstheme="minorHAnsi"/>
          <w:sz w:val="22"/>
          <w:szCs w:val="22"/>
        </w:rPr>
        <w:t xml:space="preserve"> la relation usager et familles : fonctionnement du service</w:t>
      </w:r>
      <w:r w:rsidR="005D6999">
        <w:rPr>
          <w:rFonts w:asciiTheme="minorHAnsi" w:hAnsiTheme="minorHAnsi" w:cstheme="minorHAnsi"/>
          <w:sz w:val="22"/>
          <w:szCs w:val="22"/>
        </w:rPr>
        <w:t>, écoute, maintien du lien…</w:t>
      </w:r>
    </w:p>
    <w:p w14:paraId="307ED8E9" w14:textId="3C3931A6" w:rsidR="00FF4540" w:rsidRDefault="005D6999" w:rsidP="00935A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Participez aux réunions de synthèse de l’espace sénior, collaborez avec les instituts de formation et entretenez le lien avec les partenaires et prescripteurs.</w:t>
      </w:r>
      <w:r w:rsidR="00FF45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9A229" w14:textId="77777777" w:rsidR="00FF4540" w:rsidRDefault="00FF4540" w:rsidP="00F57897">
      <w:pPr>
        <w:rPr>
          <w:rFonts w:asciiTheme="minorHAnsi" w:hAnsiTheme="minorHAnsi" w:cstheme="minorHAnsi"/>
          <w:sz w:val="22"/>
          <w:szCs w:val="22"/>
        </w:rPr>
      </w:pPr>
    </w:p>
    <w:p w14:paraId="1EB070E7" w14:textId="77777777" w:rsidR="00545342" w:rsidRPr="00210245" w:rsidRDefault="00545342" w:rsidP="00921DAE">
      <w:pPr>
        <w:rPr>
          <w:rFonts w:asciiTheme="minorHAnsi" w:hAnsiTheme="minorHAnsi" w:cstheme="minorHAnsi"/>
          <w:sz w:val="22"/>
          <w:szCs w:val="22"/>
        </w:rPr>
      </w:pPr>
    </w:p>
    <w:p w14:paraId="26C55D5F" w14:textId="63F423B0" w:rsidR="00EC01B2" w:rsidRPr="00210245" w:rsidRDefault="00EC01B2" w:rsidP="00D936C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0245">
        <w:rPr>
          <w:rFonts w:asciiTheme="minorHAnsi" w:hAnsiTheme="minorHAnsi" w:cstheme="minorHAnsi"/>
          <w:b/>
          <w:sz w:val="22"/>
          <w:szCs w:val="22"/>
          <w:u w:val="single"/>
        </w:rPr>
        <w:t xml:space="preserve">Votre profil : </w:t>
      </w:r>
    </w:p>
    <w:p w14:paraId="78A0FF90" w14:textId="337DDF5D" w:rsidR="002E3C11" w:rsidRDefault="00466668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 w:rsidRPr="00466668">
        <w:rPr>
          <w:rFonts w:asciiTheme="minorHAnsi" w:hAnsiTheme="minorHAnsi" w:cstheme="minorHAnsi"/>
          <w:b/>
          <w:sz w:val="22"/>
          <w:szCs w:val="22"/>
        </w:rPr>
        <w:t>E</w:t>
      </w:r>
      <w:r w:rsidR="00F57897" w:rsidRPr="00466668">
        <w:rPr>
          <w:rFonts w:asciiTheme="minorHAnsi" w:hAnsiTheme="minorHAnsi" w:cstheme="minorHAnsi"/>
          <w:b/>
          <w:sz w:val="22"/>
          <w:szCs w:val="22"/>
        </w:rPr>
        <w:t>r</w:t>
      </w:r>
      <w:r w:rsidR="00F57897" w:rsidRPr="00B963CE">
        <w:rPr>
          <w:rFonts w:asciiTheme="minorHAnsi" w:hAnsiTheme="minorHAnsi" w:cstheme="minorHAnsi"/>
          <w:b/>
          <w:sz w:val="22"/>
          <w:szCs w:val="22"/>
        </w:rPr>
        <w:t>gothérapeute</w:t>
      </w:r>
      <w:r>
        <w:rPr>
          <w:rFonts w:asciiTheme="minorHAnsi" w:hAnsiTheme="minorHAnsi" w:cstheme="minorHAnsi"/>
          <w:b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ou</w:t>
      </w:r>
      <w:r w:rsidR="00F57897">
        <w:rPr>
          <w:rFonts w:asciiTheme="minorHAnsi" w:hAnsiTheme="minorHAnsi" w:cstheme="minorHAnsi"/>
          <w:sz w:val="22"/>
          <w:szCs w:val="22"/>
        </w:rPr>
        <w:t xml:space="preserve"> </w:t>
      </w:r>
      <w:r w:rsidR="00F57897" w:rsidRPr="00B963CE">
        <w:rPr>
          <w:rFonts w:asciiTheme="minorHAnsi" w:hAnsiTheme="minorHAnsi" w:cstheme="minorHAnsi"/>
          <w:b/>
          <w:sz w:val="22"/>
          <w:szCs w:val="22"/>
        </w:rPr>
        <w:t>psychomotricien</w:t>
      </w:r>
      <w:r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="00B963CE">
        <w:rPr>
          <w:rFonts w:asciiTheme="minorHAnsi" w:hAnsiTheme="minorHAnsi" w:cstheme="minorHAnsi"/>
          <w:sz w:val="22"/>
          <w:szCs w:val="22"/>
        </w:rPr>
        <w:t xml:space="preserve">, </w:t>
      </w:r>
      <w:r w:rsidR="007E29DE">
        <w:rPr>
          <w:rFonts w:asciiTheme="minorHAnsi" w:hAnsiTheme="minorHAnsi" w:cstheme="minorHAnsi"/>
          <w:sz w:val="22"/>
          <w:szCs w:val="22"/>
        </w:rPr>
        <w:t>v</w:t>
      </w:r>
      <w:r w:rsidR="006F6BE3">
        <w:rPr>
          <w:rFonts w:asciiTheme="minorHAnsi" w:hAnsiTheme="minorHAnsi" w:cstheme="minorHAnsi"/>
          <w:sz w:val="22"/>
          <w:szCs w:val="22"/>
        </w:rPr>
        <w:t xml:space="preserve">ous </w:t>
      </w:r>
      <w:r w:rsidR="002E3C11">
        <w:rPr>
          <w:rFonts w:asciiTheme="minorHAnsi" w:hAnsiTheme="minorHAnsi" w:cstheme="minorHAnsi"/>
          <w:sz w:val="22"/>
          <w:szCs w:val="22"/>
        </w:rPr>
        <w:t xml:space="preserve">connaissez </w:t>
      </w:r>
      <w:r w:rsidR="005D6999" w:rsidRPr="005D6999">
        <w:rPr>
          <w:rFonts w:asciiTheme="minorHAnsi" w:hAnsiTheme="minorHAnsi" w:cstheme="minorHAnsi"/>
          <w:sz w:val="22"/>
          <w:szCs w:val="22"/>
        </w:rPr>
        <w:t>du fonctionnement des systèmes d’aides et de prestations au bénéfice des personnes âgées ou handicapées</w:t>
      </w:r>
      <w:r w:rsidR="005D6999">
        <w:rPr>
          <w:rFonts w:asciiTheme="minorHAnsi" w:hAnsiTheme="minorHAnsi" w:cstheme="minorHAnsi"/>
          <w:sz w:val="22"/>
          <w:szCs w:val="22"/>
        </w:rPr>
        <w:t>, le</w:t>
      </w:r>
      <w:r w:rsidR="005D6999" w:rsidRPr="005D6999">
        <w:rPr>
          <w:rFonts w:asciiTheme="minorHAnsi" w:hAnsiTheme="minorHAnsi" w:cstheme="minorHAnsi"/>
          <w:sz w:val="22"/>
          <w:szCs w:val="22"/>
        </w:rPr>
        <w:t>s droits de la personne dépendante</w:t>
      </w:r>
      <w:r w:rsidR="005D6999">
        <w:rPr>
          <w:rFonts w:asciiTheme="minorHAnsi" w:hAnsiTheme="minorHAnsi" w:cstheme="minorHAnsi"/>
          <w:sz w:val="22"/>
          <w:szCs w:val="22"/>
        </w:rPr>
        <w:t>, avez des n</w:t>
      </w:r>
      <w:r w:rsidR="005D6999" w:rsidRPr="005D6999">
        <w:rPr>
          <w:rFonts w:asciiTheme="minorHAnsi" w:hAnsiTheme="minorHAnsi" w:cstheme="minorHAnsi"/>
          <w:sz w:val="22"/>
          <w:szCs w:val="22"/>
        </w:rPr>
        <w:t>otions des affections gérontologiques et du handicap</w:t>
      </w:r>
      <w:r w:rsidR="005D699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ABD71A" w14:textId="62104697" w:rsidR="005D6999" w:rsidRDefault="005D6999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Organisé, communicant, et sachant gérer les priorités, vous avez répartir et planifier les activités en fonctions des contraintes du service. </w:t>
      </w:r>
    </w:p>
    <w:p w14:paraId="2570F61C" w14:textId="41EC1A98" w:rsidR="005D6999" w:rsidRDefault="005D6999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savez gérer une équipe et animez des réunions. </w:t>
      </w:r>
    </w:p>
    <w:p w14:paraId="7DA4016D" w14:textId="459F4F00" w:rsidR="005D6999" w:rsidRDefault="0082310E" w:rsidP="00A96A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</w:t>
      </w:r>
      <w:r w:rsidR="00935A22">
        <w:rPr>
          <w:rFonts w:asciiTheme="minorHAnsi" w:hAnsiTheme="minorHAnsi" w:cstheme="minorHAnsi"/>
          <w:sz w:val="22"/>
          <w:szCs w:val="22"/>
        </w:rPr>
        <w:t xml:space="preserve">êtes </w:t>
      </w:r>
      <w:r>
        <w:rPr>
          <w:rFonts w:asciiTheme="minorHAnsi" w:hAnsiTheme="minorHAnsi" w:cstheme="minorHAnsi"/>
          <w:sz w:val="22"/>
          <w:szCs w:val="22"/>
        </w:rPr>
        <w:t xml:space="preserve">à l’aise avec l’informatique pour les misions administratives. </w:t>
      </w:r>
    </w:p>
    <w:p w14:paraId="6DBAD4E2" w14:textId="4F17E09A" w:rsidR="00921DAE" w:rsidRPr="00210245" w:rsidRDefault="00921DAE" w:rsidP="00D936CC">
      <w:pPr>
        <w:jc w:val="both"/>
        <w:rPr>
          <w:rFonts w:asciiTheme="minorHAnsi" w:hAnsiTheme="minorHAnsi" w:cstheme="minorHAnsi"/>
          <w:sz w:val="22"/>
          <w:szCs w:val="22"/>
        </w:rPr>
      </w:pPr>
      <w:r w:rsidRPr="007E29DE">
        <w:rPr>
          <w:rFonts w:asciiTheme="minorHAnsi" w:hAnsiTheme="minorHAnsi" w:cstheme="minorHAnsi"/>
          <w:b/>
          <w:sz w:val="22"/>
          <w:szCs w:val="22"/>
        </w:rPr>
        <w:t>Permis B requis</w:t>
      </w:r>
      <w:r w:rsidR="005D6999">
        <w:rPr>
          <w:rFonts w:asciiTheme="minorHAnsi" w:hAnsiTheme="minorHAnsi" w:cstheme="minorHAnsi"/>
          <w:sz w:val="22"/>
          <w:szCs w:val="22"/>
        </w:rPr>
        <w:t xml:space="preserve"> pour les visites des usagers au domicile. </w:t>
      </w:r>
    </w:p>
    <w:p w14:paraId="6B13E9A3" w14:textId="77777777" w:rsidR="00545342" w:rsidRPr="00210245" w:rsidRDefault="00545342" w:rsidP="00D936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8758D" w14:textId="77777777" w:rsidR="003F7D5F" w:rsidRPr="00070754" w:rsidRDefault="003F7D5F" w:rsidP="007C2341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0754">
        <w:rPr>
          <w:rFonts w:asciiTheme="minorHAnsi" w:hAnsiTheme="minorHAnsi" w:cstheme="minorHAnsi"/>
          <w:b/>
          <w:sz w:val="22"/>
          <w:szCs w:val="22"/>
          <w:u w:val="single"/>
        </w:rPr>
        <w:t xml:space="preserve">Nos atouts </w:t>
      </w:r>
    </w:p>
    <w:p w14:paraId="5DA28A12" w14:textId="264613F5" w:rsidR="003F7D5F" w:rsidRPr="00070754" w:rsidRDefault="003F7D5F" w:rsidP="007C2341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70754">
        <w:rPr>
          <w:rFonts w:asciiTheme="minorHAnsi" w:hAnsiTheme="minorHAnsi" w:cstheme="minorHAnsi"/>
          <w:bCs/>
          <w:i/>
          <w:sz w:val="22"/>
          <w:szCs w:val="22"/>
        </w:rPr>
        <w:t xml:space="preserve">Rémunération statutaire + régime indemnitaire - </w:t>
      </w:r>
      <w:r w:rsidRPr="0007075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groupe </w:t>
      </w:r>
      <w:r w:rsidR="001A0E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de fonction </w:t>
      </w:r>
      <w:r w:rsidR="00E36255">
        <w:rPr>
          <w:rFonts w:asciiTheme="minorHAnsi" w:hAnsiTheme="minorHAnsi" w:cstheme="minorHAnsi"/>
          <w:b/>
          <w:bCs/>
          <w:i/>
          <w:sz w:val="22"/>
          <w:szCs w:val="22"/>
        </w:rPr>
        <w:t>A4</w:t>
      </w:r>
      <w:bookmarkStart w:id="0" w:name="_GoBack"/>
      <w:bookmarkEnd w:id="0"/>
      <w:r w:rsidR="00316677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</w:p>
    <w:p w14:paraId="59FBFA2B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 xml:space="preserve">Evolution professionnelle : Accessibilité à des formations </w:t>
      </w:r>
    </w:p>
    <w:p w14:paraId="32B91E10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>Possibilité de mutuelle avec prise en charge employeur</w:t>
      </w:r>
    </w:p>
    <w:p w14:paraId="02C30882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 xml:space="preserve">Comité des œuvres sociales : billetterie, activités sportives etc… </w:t>
      </w:r>
    </w:p>
    <w:p w14:paraId="0F2A1BA7" w14:textId="77777777" w:rsidR="003F7D5F" w:rsidRPr="00070754" w:rsidRDefault="003F7D5F" w:rsidP="003F7D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754">
        <w:rPr>
          <w:rFonts w:asciiTheme="minorHAnsi" w:hAnsiTheme="minorHAnsi" w:cstheme="minorHAnsi"/>
          <w:i/>
          <w:sz w:val="22"/>
          <w:szCs w:val="22"/>
        </w:rPr>
        <w:t>Restaurant collectif</w:t>
      </w:r>
    </w:p>
    <w:p w14:paraId="5D738087" w14:textId="77777777" w:rsidR="003F7D5F" w:rsidRPr="00070754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3316A7FD" w14:textId="719A0046" w:rsidR="003F7D5F" w:rsidRPr="00070754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  <w:r w:rsidRPr="00070754">
        <w:rPr>
          <w:rFonts w:asciiTheme="minorHAnsi" w:hAnsiTheme="minorHAnsi" w:cstheme="minorHAnsi"/>
          <w:sz w:val="22"/>
          <w:szCs w:val="22"/>
        </w:rPr>
        <w:t xml:space="preserve">Vous souhaitez mettre vos compétences au service du développement </w:t>
      </w:r>
      <w:r w:rsidR="000A13AB">
        <w:rPr>
          <w:rFonts w:asciiTheme="minorHAnsi" w:hAnsiTheme="minorHAnsi" w:cstheme="minorHAnsi"/>
          <w:sz w:val="22"/>
          <w:szCs w:val="22"/>
        </w:rPr>
        <w:t>du CCAS de la Ville de Chartres</w:t>
      </w:r>
      <w:r w:rsidRPr="00070754">
        <w:rPr>
          <w:rFonts w:asciiTheme="minorHAnsi" w:hAnsiTheme="minorHAnsi" w:cstheme="minorHAnsi"/>
          <w:sz w:val="22"/>
          <w:szCs w:val="22"/>
        </w:rPr>
        <w:t xml:space="preserve">. Rejoignez-nous ! </w:t>
      </w:r>
    </w:p>
    <w:p w14:paraId="073772CD" w14:textId="77777777" w:rsidR="003F7D5F" w:rsidRPr="00070754" w:rsidRDefault="003F7D5F" w:rsidP="003F7D5F">
      <w:pPr>
        <w:rPr>
          <w:rFonts w:asciiTheme="minorHAnsi" w:hAnsiTheme="minorHAnsi" w:cstheme="minorHAnsi"/>
          <w:i/>
          <w:sz w:val="22"/>
          <w:szCs w:val="22"/>
        </w:rPr>
      </w:pPr>
    </w:p>
    <w:p w14:paraId="113897B9" w14:textId="77777777" w:rsidR="003F7D5F" w:rsidRPr="001169C7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Conformément au principe d’égalité d’accès à l’emploi public, cet emploi est ouvert à tous les candidats remplissant les conditions statutaires requises, définies par le code général de la fonction publique. A</w:t>
      </w:r>
      <w:r w:rsidRPr="001169C7">
        <w:rPr>
          <w:rFonts w:asciiTheme="minorHAnsi" w:hAnsiTheme="minorHAnsi" w:cstheme="minorHAnsi"/>
          <w:i/>
          <w:sz w:val="22"/>
          <w:szCs w:val="22"/>
        </w:rPr>
        <w:t xml:space="preserve"> compétences égales, toutes </w:t>
      </w:r>
      <w:r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Pr="001169C7">
        <w:rPr>
          <w:rFonts w:asciiTheme="minorHAnsi" w:hAnsiTheme="minorHAnsi" w:cstheme="minorHAnsi"/>
          <w:i/>
          <w:sz w:val="22"/>
          <w:szCs w:val="22"/>
        </w:rPr>
        <w:t xml:space="preserve">candidatures </w:t>
      </w:r>
      <w:r>
        <w:rPr>
          <w:rFonts w:asciiTheme="minorHAnsi" w:hAnsiTheme="minorHAnsi" w:cstheme="minorHAnsi"/>
          <w:i/>
          <w:sz w:val="22"/>
          <w:szCs w:val="22"/>
        </w:rPr>
        <w:t>sont étudiées</w:t>
      </w:r>
      <w:r w:rsidRPr="001169C7">
        <w:rPr>
          <w:rFonts w:asciiTheme="minorHAnsi" w:hAnsiTheme="minorHAnsi" w:cstheme="minorHAnsi"/>
          <w:i/>
          <w:sz w:val="22"/>
          <w:szCs w:val="22"/>
        </w:rPr>
        <w:t>.</w:t>
      </w:r>
    </w:p>
    <w:p w14:paraId="43215060" w14:textId="77777777" w:rsidR="003F7D5F" w:rsidRPr="001169C7" w:rsidRDefault="003F7D5F" w:rsidP="003F7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7A26CF" w14:textId="68000E22" w:rsidR="00B9096B" w:rsidRDefault="003F7D5F" w:rsidP="00B9096B">
      <w:pPr>
        <w:jc w:val="both"/>
        <w:rPr>
          <w:rFonts w:ascii="Tahoma" w:hAnsi="Tahoma" w:cs="Tahoma"/>
          <w:b/>
        </w:rPr>
      </w:pPr>
      <w:r w:rsidRPr="001A7A94">
        <w:rPr>
          <w:rFonts w:ascii="Tahoma" w:hAnsi="Tahoma" w:cs="Tahoma"/>
        </w:rPr>
        <w:t xml:space="preserve">Si ce poste vous intéresse, merci de faire parvenir votre candidature </w:t>
      </w:r>
      <w:r w:rsidRPr="001A7A94">
        <w:rPr>
          <w:rFonts w:ascii="Tahoma" w:hAnsi="Tahoma" w:cs="Tahoma"/>
          <w:b/>
        </w:rPr>
        <w:t>(lettre de motivation et CV)</w:t>
      </w:r>
      <w:r w:rsidRPr="001A7A94">
        <w:rPr>
          <w:rFonts w:ascii="Tahoma" w:hAnsi="Tahoma" w:cs="Tahoma"/>
        </w:rPr>
        <w:t xml:space="preserve"> à </w:t>
      </w:r>
      <w:r w:rsidR="00621F4A">
        <w:rPr>
          <w:rFonts w:ascii="Tahoma" w:hAnsi="Tahoma" w:cs="Tahoma"/>
        </w:rPr>
        <w:t>Mairie de Chartres</w:t>
      </w:r>
      <w:r w:rsidRPr="001A7A94">
        <w:rPr>
          <w:rFonts w:ascii="Tahoma" w:hAnsi="Tahoma" w:cs="Tahoma"/>
        </w:rPr>
        <w:t xml:space="preserve"> - Direction des Ressources Humaines, par mail : </w:t>
      </w:r>
      <w:hyperlink r:id="rId7" w:history="1">
        <w:r w:rsidRPr="001169C7">
          <w:rPr>
            <w:rStyle w:val="Lienhypertexte"/>
            <w:rFonts w:ascii="Tahoma" w:hAnsi="Tahoma" w:cs="Tahoma"/>
            <w:color w:val="0070C0"/>
          </w:rPr>
          <w:t>recrutement@agglo-ville.chartres.fr</w:t>
        </w:r>
      </w:hyperlink>
      <w:r w:rsidRPr="001A7A94">
        <w:t>,</w:t>
      </w:r>
      <w:r w:rsidRPr="001A7A94">
        <w:rPr>
          <w:rFonts w:ascii="Tahoma" w:hAnsi="Tahoma" w:cs="Tahoma"/>
        </w:rPr>
        <w:t xml:space="preserve"> </w:t>
      </w:r>
      <w:r w:rsidRPr="001B395F">
        <w:rPr>
          <w:rFonts w:ascii="Tahoma" w:hAnsi="Tahoma" w:cs="Tahoma"/>
          <w:b/>
        </w:rPr>
        <w:t xml:space="preserve">avant </w:t>
      </w:r>
      <w:r w:rsidR="00B9096B" w:rsidRPr="001B395F">
        <w:rPr>
          <w:rFonts w:ascii="Tahoma" w:hAnsi="Tahoma" w:cs="Tahoma"/>
          <w:b/>
        </w:rPr>
        <w:t xml:space="preserve">le </w:t>
      </w:r>
      <w:r w:rsidR="00654EC0">
        <w:rPr>
          <w:rFonts w:ascii="Tahoma" w:hAnsi="Tahoma" w:cs="Tahoma"/>
          <w:b/>
        </w:rPr>
        <w:t>1</w:t>
      </w:r>
      <w:r w:rsidR="009D1164">
        <w:rPr>
          <w:rFonts w:ascii="Tahoma" w:hAnsi="Tahoma" w:cs="Tahoma"/>
          <w:b/>
        </w:rPr>
        <w:t>0</w:t>
      </w:r>
      <w:r w:rsidR="00B9096B">
        <w:rPr>
          <w:rFonts w:ascii="Tahoma" w:hAnsi="Tahoma" w:cs="Tahoma"/>
          <w:b/>
        </w:rPr>
        <w:t xml:space="preserve"> </w:t>
      </w:r>
      <w:r w:rsidR="00337938">
        <w:rPr>
          <w:rFonts w:ascii="Tahoma" w:hAnsi="Tahoma" w:cs="Tahoma"/>
          <w:b/>
        </w:rPr>
        <w:t>mars</w:t>
      </w:r>
      <w:r w:rsidR="009D1164">
        <w:rPr>
          <w:rFonts w:ascii="Tahoma" w:hAnsi="Tahoma" w:cs="Tahoma"/>
          <w:b/>
        </w:rPr>
        <w:t xml:space="preserve"> 2023</w:t>
      </w:r>
      <w:r w:rsidR="00B9096B" w:rsidRPr="0019034E">
        <w:rPr>
          <w:rFonts w:ascii="Tahoma" w:hAnsi="Tahoma" w:cs="Tahoma"/>
          <w:b/>
        </w:rPr>
        <w:t>.</w:t>
      </w:r>
    </w:p>
    <w:p w14:paraId="615F49D7" w14:textId="1FA0B2BF" w:rsidR="00F0053F" w:rsidRDefault="00F0053F" w:rsidP="00B9096B">
      <w:pPr>
        <w:jc w:val="both"/>
        <w:rPr>
          <w:rFonts w:ascii="Tahoma" w:hAnsi="Tahoma" w:cs="Tahoma"/>
          <w:b/>
        </w:rPr>
      </w:pPr>
    </w:p>
    <w:p w14:paraId="4EC1A09C" w14:textId="77777777" w:rsidR="001E0C28" w:rsidRPr="00381F66" w:rsidRDefault="001E0C28" w:rsidP="001E0C28">
      <w:pPr>
        <w:tabs>
          <w:tab w:val="center" w:pos="7371"/>
        </w:tabs>
        <w:jc w:val="both"/>
        <w:rPr>
          <w:rFonts w:ascii="Tahoma" w:hAnsi="Tahoma" w:cs="Tahoma"/>
          <w:b/>
        </w:rPr>
      </w:pPr>
      <w:r w:rsidRPr="00381F66">
        <w:rPr>
          <w:rFonts w:ascii="Tahoma" w:hAnsi="Tahoma" w:cs="Tahoma"/>
          <w:b/>
        </w:rPr>
        <w:tab/>
        <w:t xml:space="preserve">Par délégation du Président </w:t>
      </w:r>
    </w:p>
    <w:p w14:paraId="753B5C28" w14:textId="77777777" w:rsidR="001E0C28" w:rsidRPr="00381F66" w:rsidRDefault="001E0C28" w:rsidP="001E0C28">
      <w:pPr>
        <w:tabs>
          <w:tab w:val="center" w:pos="7371"/>
        </w:tabs>
        <w:jc w:val="both"/>
        <w:rPr>
          <w:rFonts w:ascii="Tahoma" w:hAnsi="Tahoma" w:cs="Tahoma"/>
          <w:b/>
        </w:rPr>
      </w:pPr>
      <w:r w:rsidRPr="00381F66">
        <w:rPr>
          <w:rFonts w:ascii="Tahoma" w:hAnsi="Tahoma" w:cs="Tahoma"/>
          <w:b/>
        </w:rPr>
        <w:tab/>
        <w:t>La Vice-Présidente,</w:t>
      </w:r>
    </w:p>
    <w:p w14:paraId="014B626C" w14:textId="05943CA0" w:rsidR="001E0C28" w:rsidRDefault="001E0C28" w:rsidP="001E0C28">
      <w:pPr>
        <w:tabs>
          <w:tab w:val="center" w:pos="7655"/>
        </w:tabs>
        <w:jc w:val="both"/>
        <w:rPr>
          <w:rFonts w:ascii="Tahoma" w:hAnsi="Tahoma" w:cs="Tahoma"/>
          <w:b/>
        </w:rPr>
      </w:pPr>
    </w:p>
    <w:p w14:paraId="22E6763B" w14:textId="77777777" w:rsidR="001E0C28" w:rsidRPr="00381F66" w:rsidRDefault="001E0C28" w:rsidP="001E0C28">
      <w:pPr>
        <w:tabs>
          <w:tab w:val="center" w:pos="7655"/>
        </w:tabs>
        <w:jc w:val="both"/>
        <w:rPr>
          <w:rFonts w:ascii="Tahoma" w:hAnsi="Tahoma" w:cs="Tahoma"/>
          <w:b/>
        </w:rPr>
      </w:pPr>
    </w:p>
    <w:p w14:paraId="440B6E53" w14:textId="77777777" w:rsidR="001E0C28" w:rsidRPr="000F4068" w:rsidRDefault="001E0C28" w:rsidP="001E0C2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Elisabeth FROMONT  </w:t>
      </w:r>
    </w:p>
    <w:p w14:paraId="5D2F8985" w14:textId="77777777" w:rsidR="00B9096B" w:rsidRDefault="00B9096B" w:rsidP="001E0C28">
      <w:pPr>
        <w:tabs>
          <w:tab w:val="center" w:pos="7371"/>
        </w:tabs>
        <w:jc w:val="both"/>
        <w:rPr>
          <w:rFonts w:ascii="Tahoma" w:hAnsi="Tahoma" w:cs="Tahoma"/>
          <w:b/>
          <w:i/>
        </w:rPr>
      </w:pPr>
    </w:p>
    <w:sectPr w:rsidR="00B9096B" w:rsidSect="001D264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70D732"/>
    <w:lvl w:ilvl="0">
      <w:numFmt w:val="bullet"/>
      <w:lvlText w:val="*"/>
      <w:lvlJc w:val="left"/>
    </w:lvl>
  </w:abstractNum>
  <w:abstractNum w:abstractNumId="1" w15:restartNumberingAfterBreak="0">
    <w:nsid w:val="02774629"/>
    <w:multiLevelType w:val="hybridMultilevel"/>
    <w:tmpl w:val="8EAE2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BE0"/>
    <w:multiLevelType w:val="hybridMultilevel"/>
    <w:tmpl w:val="2DD6D6AC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53AC"/>
    <w:multiLevelType w:val="hybridMultilevel"/>
    <w:tmpl w:val="84320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0D51"/>
    <w:multiLevelType w:val="hybridMultilevel"/>
    <w:tmpl w:val="1EB68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16B8"/>
    <w:multiLevelType w:val="hybridMultilevel"/>
    <w:tmpl w:val="7CEE1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1FB"/>
    <w:multiLevelType w:val="hybridMultilevel"/>
    <w:tmpl w:val="EC2E559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F729D5"/>
    <w:multiLevelType w:val="hybridMultilevel"/>
    <w:tmpl w:val="1D328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7D8D"/>
    <w:multiLevelType w:val="hybridMultilevel"/>
    <w:tmpl w:val="67465BEA"/>
    <w:lvl w:ilvl="0" w:tplc="E822F6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4195"/>
    <w:multiLevelType w:val="hybridMultilevel"/>
    <w:tmpl w:val="5B262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124A"/>
    <w:multiLevelType w:val="hybridMultilevel"/>
    <w:tmpl w:val="C1F211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014D7"/>
    <w:multiLevelType w:val="hybridMultilevel"/>
    <w:tmpl w:val="54BE5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7909"/>
    <w:multiLevelType w:val="hybridMultilevel"/>
    <w:tmpl w:val="11E49550"/>
    <w:lvl w:ilvl="0" w:tplc="268A05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A7AC7"/>
    <w:multiLevelType w:val="hybridMultilevel"/>
    <w:tmpl w:val="E0084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2393A"/>
    <w:multiLevelType w:val="hybridMultilevel"/>
    <w:tmpl w:val="06CC3786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0888"/>
    <w:multiLevelType w:val="hybridMultilevel"/>
    <w:tmpl w:val="FE6C270C"/>
    <w:lvl w:ilvl="0" w:tplc="5E30DA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6069A1"/>
    <w:multiLevelType w:val="hybridMultilevel"/>
    <w:tmpl w:val="2820D538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E58E4"/>
    <w:multiLevelType w:val="hybridMultilevel"/>
    <w:tmpl w:val="19C03376"/>
    <w:lvl w:ilvl="0" w:tplc="81C837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37A24"/>
    <w:multiLevelType w:val="hybridMultilevel"/>
    <w:tmpl w:val="FE3860F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F0775AB"/>
    <w:multiLevelType w:val="hybridMultilevel"/>
    <w:tmpl w:val="DB12CF5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3692DD9"/>
    <w:multiLevelType w:val="hybridMultilevel"/>
    <w:tmpl w:val="2A267110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C613B"/>
    <w:multiLevelType w:val="hybridMultilevel"/>
    <w:tmpl w:val="C110F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A42E6"/>
    <w:multiLevelType w:val="hybridMultilevel"/>
    <w:tmpl w:val="8C18F82A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73A08"/>
    <w:multiLevelType w:val="hybridMultilevel"/>
    <w:tmpl w:val="E6D2C51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EE36B85"/>
    <w:multiLevelType w:val="hybridMultilevel"/>
    <w:tmpl w:val="16644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A1B12"/>
    <w:multiLevelType w:val="hybridMultilevel"/>
    <w:tmpl w:val="68C82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25864"/>
    <w:multiLevelType w:val="hybridMultilevel"/>
    <w:tmpl w:val="C5642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175A2"/>
    <w:multiLevelType w:val="hybridMultilevel"/>
    <w:tmpl w:val="3AA8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3">
    <w:abstractNumId w:val="4"/>
  </w:num>
  <w:num w:numId="4">
    <w:abstractNumId w:val="27"/>
  </w:num>
  <w:num w:numId="5">
    <w:abstractNumId w:val="11"/>
  </w:num>
  <w:num w:numId="6">
    <w:abstractNumId w:val="3"/>
  </w:num>
  <w:num w:numId="7">
    <w:abstractNumId w:val="19"/>
  </w:num>
  <w:num w:numId="8">
    <w:abstractNumId w:val="6"/>
  </w:num>
  <w:num w:numId="9">
    <w:abstractNumId w:val="18"/>
  </w:num>
  <w:num w:numId="10">
    <w:abstractNumId w:val="23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  <w:num w:numId="15">
    <w:abstractNumId w:val="5"/>
  </w:num>
  <w:num w:numId="16">
    <w:abstractNumId w:val="22"/>
  </w:num>
  <w:num w:numId="17">
    <w:abstractNumId w:val="16"/>
  </w:num>
  <w:num w:numId="18">
    <w:abstractNumId w:val="20"/>
  </w:num>
  <w:num w:numId="19">
    <w:abstractNumId w:val="25"/>
  </w:num>
  <w:num w:numId="20">
    <w:abstractNumId w:val="26"/>
  </w:num>
  <w:num w:numId="21">
    <w:abstractNumId w:val="14"/>
  </w:num>
  <w:num w:numId="22">
    <w:abstractNumId w:val="17"/>
  </w:num>
  <w:num w:numId="23">
    <w:abstractNumId w:val="15"/>
  </w:num>
  <w:num w:numId="24">
    <w:abstractNumId w:val="2"/>
  </w:num>
  <w:num w:numId="25">
    <w:abstractNumId w:val="12"/>
  </w:num>
  <w:num w:numId="26">
    <w:abstractNumId w:val="21"/>
  </w:num>
  <w:num w:numId="27">
    <w:abstractNumId w:val="24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D4"/>
    <w:rsid w:val="000262B5"/>
    <w:rsid w:val="000A03D4"/>
    <w:rsid w:val="000A13AB"/>
    <w:rsid w:val="000F4068"/>
    <w:rsid w:val="0013723A"/>
    <w:rsid w:val="00146F05"/>
    <w:rsid w:val="00152919"/>
    <w:rsid w:val="00152B5B"/>
    <w:rsid w:val="00153A0B"/>
    <w:rsid w:val="0019034E"/>
    <w:rsid w:val="001A0E2A"/>
    <w:rsid w:val="001A3E2B"/>
    <w:rsid w:val="001B395F"/>
    <w:rsid w:val="001C3760"/>
    <w:rsid w:val="001D2647"/>
    <w:rsid w:val="001D485D"/>
    <w:rsid w:val="001E0C28"/>
    <w:rsid w:val="00210245"/>
    <w:rsid w:val="00221B73"/>
    <w:rsid w:val="002D4E51"/>
    <w:rsid w:val="002E3C11"/>
    <w:rsid w:val="0031277C"/>
    <w:rsid w:val="00316677"/>
    <w:rsid w:val="00331C8B"/>
    <w:rsid w:val="00337938"/>
    <w:rsid w:val="00346572"/>
    <w:rsid w:val="00363697"/>
    <w:rsid w:val="003774DA"/>
    <w:rsid w:val="003F7D5F"/>
    <w:rsid w:val="0042278E"/>
    <w:rsid w:val="00452EA5"/>
    <w:rsid w:val="00466668"/>
    <w:rsid w:val="00493A33"/>
    <w:rsid w:val="004A308A"/>
    <w:rsid w:val="00545342"/>
    <w:rsid w:val="00551E8B"/>
    <w:rsid w:val="005D6999"/>
    <w:rsid w:val="005F7033"/>
    <w:rsid w:val="0060162A"/>
    <w:rsid w:val="00621F4A"/>
    <w:rsid w:val="0062671F"/>
    <w:rsid w:val="00654EC0"/>
    <w:rsid w:val="006A44A4"/>
    <w:rsid w:val="006D719E"/>
    <w:rsid w:val="006F1581"/>
    <w:rsid w:val="006F185D"/>
    <w:rsid w:val="006F6BE3"/>
    <w:rsid w:val="007806FA"/>
    <w:rsid w:val="007C2341"/>
    <w:rsid w:val="007D0022"/>
    <w:rsid w:val="007D2184"/>
    <w:rsid w:val="007E29DE"/>
    <w:rsid w:val="007E3591"/>
    <w:rsid w:val="0080763A"/>
    <w:rsid w:val="00814CFC"/>
    <w:rsid w:val="0082310E"/>
    <w:rsid w:val="0084280D"/>
    <w:rsid w:val="00891BD9"/>
    <w:rsid w:val="008E2ABB"/>
    <w:rsid w:val="0091223A"/>
    <w:rsid w:val="00921DAE"/>
    <w:rsid w:val="00935A22"/>
    <w:rsid w:val="00976C59"/>
    <w:rsid w:val="009804BC"/>
    <w:rsid w:val="009D1164"/>
    <w:rsid w:val="00A161AC"/>
    <w:rsid w:val="00A81A30"/>
    <w:rsid w:val="00A96A1B"/>
    <w:rsid w:val="00A9793E"/>
    <w:rsid w:val="00A97E01"/>
    <w:rsid w:val="00AA6361"/>
    <w:rsid w:val="00B3740C"/>
    <w:rsid w:val="00B40099"/>
    <w:rsid w:val="00B64A47"/>
    <w:rsid w:val="00B735CF"/>
    <w:rsid w:val="00B74B99"/>
    <w:rsid w:val="00B9096B"/>
    <w:rsid w:val="00B963CE"/>
    <w:rsid w:val="00BD2C36"/>
    <w:rsid w:val="00C02B1B"/>
    <w:rsid w:val="00C52D96"/>
    <w:rsid w:val="00C62904"/>
    <w:rsid w:val="00CA4484"/>
    <w:rsid w:val="00CD1B18"/>
    <w:rsid w:val="00CD6531"/>
    <w:rsid w:val="00CE28BF"/>
    <w:rsid w:val="00D05554"/>
    <w:rsid w:val="00D40278"/>
    <w:rsid w:val="00D562E9"/>
    <w:rsid w:val="00D70DE6"/>
    <w:rsid w:val="00D936CC"/>
    <w:rsid w:val="00DB0568"/>
    <w:rsid w:val="00DB3CC1"/>
    <w:rsid w:val="00DE119C"/>
    <w:rsid w:val="00DF5043"/>
    <w:rsid w:val="00E36255"/>
    <w:rsid w:val="00E64D2A"/>
    <w:rsid w:val="00E94224"/>
    <w:rsid w:val="00EC01B2"/>
    <w:rsid w:val="00EC141D"/>
    <w:rsid w:val="00EF5B56"/>
    <w:rsid w:val="00F0053F"/>
    <w:rsid w:val="00F329DD"/>
    <w:rsid w:val="00F57897"/>
    <w:rsid w:val="00F62214"/>
    <w:rsid w:val="00F85BCF"/>
    <w:rsid w:val="00FB1D04"/>
    <w:rsid w:val="00FD1813"/>
    <w:rsid w:val="00FD7260"/>
    <w:rsid w:val="00FE7FE8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0CFF3"/>
  <w15:chartTrackingRefBased/>
  <w15:docId w15:val="{C6DCA595-92F8-4271-BB3E-7635B98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A6361"/>
    <w:pPr>
      <w:ind w:left="720"/>
      <w:contextualSpacing/>
    </w:pPr>
  </w:style>
  <w:style w:type="character" w:styleId="Lienhypertexte">
    <w:name w:val="Hyperlink"/>
    <w:basedOn w:val="Policepardfaut"/>
    <w:rsid w:val="00FD181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D1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B18"/>
  </w:style>
  <w:style w:type="character" w:customStyle="1" w:styleId="CommentaireCar">
    <w:name w:val="Commentaire Car"/>
    <w:basedOn w:val="Policepardfaut"/>
    <w:link w:val="Commentaire"/>
    <w:uiPriority w:val="99"/>
    <w:semiHidden/>
    <w:rsid w:val="00CD1B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1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1B1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B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B18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12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1D264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203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696D-5DD4-4644-A77F-D94B8CAD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 et ville de Chartres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lderrien</dc:creator>
  <cp:keywords/>
  <dc:description/>
  <cp:lastModifiedBy>dbignon</cp:lastModifiedBy>
  <cp:revision>26</cp:revision>
  <cp:lastPrinted>2022-10-06T15:51:00Z</cp:lastPrinted>
  <dcterms:created xsi:type="dcterms:W3CDTF">2022-08-08T12:08:00Z</dcterms:created>
  <dcterms:modified xsi:type="dcterms:W3CDTF">2023-02-03T08:18:00Z</dcterms:modified>
</cp:coreProperties>
</file>