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D48C" w14:textId="5EC7C633" w:rsidR="003E7F1E" w:rsidRDefault="007035E3" w:rsidP="0091223A">
      <w:r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B6EE53D" wp14:editId="2D441158">
            <wp:simplePos x="0" y="0"/>
            <wp:positionH relativeFrom="margin">
              <wp:posOffset>-635</wp:posOffset>
            </wp:positionH>
            <wp:positionV relativeFrom="paragraph">
              <wp:posOffset>-446405</wp:posOffset>
            </wp:positionV>
            <wp:extent cx="1019175" cy="11144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hartres IMAGE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C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55A80" wp14:editId="718BC909">
                <wp:simplePos x="0" y="0"/>
                <wp:positionH relativeFrom="column">
                  <wp:posOffset>2926080</wp:posOffset>
                </wp:positionH>
                <wp:positionV relativeFrom="paragraph">
                  <wp:posOffset>-259080</wp:posOffset>
                </wp:positionV>
                <wp:extent cx="2895600" cy="594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7C823" w14:textId="5B12CFCC" w:rsidR="0091223A" w:rsidRPr="00383C82" w:rsidRDefault="0091223A" w:rsidP="00383C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5A80" id="Rectangle 2" o:spid="_x0000_s1026" style="position:absolute;margin-left:230.4pt;margin-top:-20.4pt;width:22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" o:allowincell="f" stroked="f" strokeweight="0">
                <v:textbox inset="0,0,0,0">
                  <w:txbxContent>
                    <w:p w14:paraId="6437C823" w14:textId="5B12CFCC" w:rsidR="0091223A" w:rsidRPr="00383C82" w:rsidRDefault="0091223A" w:rsidP="00383C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F5499" w14:textId="41B7F5E3" w:rsidR="003E7F1E" w:rsidRDefault="003E7F1E" w:rsidP="0091223A"/>
    <w:p w14:paraId="38EE389C" w14:textId="29077D1D" w:rsidR="003E7F1E" w:rsidRDefault="003E7F1E" w:rsidP="0091223A"/>
    <w:p w14:paraId="2F703DFC" w14:textId="77777777" w:rsidR="003E7F1E" w:rsidRDefault="003E7F1E" w:rsidP="0091223A"/>
    <w:p w14:paraId="1A2A2CDD" w14:textId="77777777" w:rsidR="003E7F1E" w:rsidRDefault="003E7F1E" w:rsidP="0091223A"/>
    <w:p w14:paraId="7807825E" w14:textId="1FBABC69" w:rsidR="0091223A" w:rsidRPr="00A42103" w:rsidRDefault="0091223A" w:rsidP="0091223A">
      <w:pPr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smallCaps/>
          <w:sz w:val="16"/>
          <w:szCs w:val="16"/>
        </w:rPr>
        <w:t xml:space="preserve">Direction des Ressources Humaines </w:t>
      </w:r>
    </w:p>
    <w:p w14:paraId="53214470" w14:textId="5DEC4705" w:rsidR="0091223A" w:rsidRDefault="0091223A" w:rsidP="0091223A">
      <w:pPr>
        <w:rPr>
          <w:rFonts w:ascii="Tahoma" w:hAnsi="Tahoma" w:cs="Tahoma"/>
          <w:smallCaps/>
          <w:sz w:val="16"/>
          <w:szCs w:val="16"/>
        </w:rPr>
      </w:pPr>
      <w:r w:rsidRPr="00A42103">
        <w:rPr>
          <w:rFonts w:ascii="Tahoma" w:hAnsi="Tahoma" w:cs="Tahoma"/>
          <w:smallCaps/>
          <w:sz w:val="16"/>
          <w:szCs w:val="16"/>
        </w:rPr>
        <w:t xml:space="preserve">Service </w:t>
      </w:r>
      <w:r w:rsidR="005C053C">
        <w:rPr>
          <w:rFonts w:ascii="Tahoma" w:hAnsi="Tahoma" w:cs="Tahoma"/>
          <w:smallCaps/>
          <w:sz w:val="16"/>
          <w:szCs w:val="16"/>
        </w:rPr>
        <w:t>développement</w:t>
      </w:r>
      <w:r w:rsidR="009173C6">
        <w:rPr>
          <w:rFonts w:ascii="Tahoma" w:hAnsi="Tahoma" w:cs="Tahoma"/>
          <w:smallCaps/>
          <w:sz w:val="16"/>
          <w:szCs w:val="16"/>
        </w:rPr>
        <w:t xml:space="preserve"> </w:t>
      </w:r>
      <w:proofErr w:type="spellStart"/>
      <w:r w:rsidR="009173C6">
        <w:rPr>
          <w:rFonts w:ascii="Tahoma" w:hAnsi="Tahoma" w:cs="Tahoma"/>
          <w:smallCaps/>
          <w:sz w:val="16"/>
          <w:szCs w:val="16"/>
        </w:rPr>
        <w:t>rh</w:t>
      </w:r>
      <w:proofErr w:type="spellEnd"/>
    </w:p>
    <w:p w14:paraId="103C689A" w14:textId="71C9963F" w:rsidR="00BF7422" w:rsidRPr="00A42103" w:rsidRDefault="00BF7422" w:rsidP="0091223A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mallCaps/>
          <w:sz w:val="16"/>
          <w:szCs w:val="16"/>
        </w:rPr>
        <w:t xml:space="preserve">Chartres le </w:t>
      </w:r>
      <w:r w:rsidR="00393490">
        <w:rPr>
          <w:rFonts w:ascii="Tahoma" w:hAnsi="Tahoma" w:cs="Tahoma"/>
          <w:smallCaps/>
          <w:sz w:val="16"/>
          <w:szCs w:val="16"/>
        </w:rPr>
        <w:t>5 septembre</w:t>
      </w:r>
      <w:r w:rsidR="009256CA">
        <w:rPr>
          <w:rFonts w:ascii="Tahoma" w:hAnsi="Tahoma" w:cs="Tahoma"/>
          <w:smallCaps/>
          <w:sz w:val="16"/>
          <w:szCs w:val="16"/>
        </w:rPr>
        <w:t xml:space="preserve"> 2023</w:t>
      </w:r>
    </w:p>
    <w:p w14:paraId="3E4B52EE" w14:textId="3D7AA4DC" w:rsidR="0091223A" w:rsidRDefault="0091223A" w:rsidP="0091223A">
      <w:pPr>
        <w:rPr>
          <w:rFonts w:ascii="Tahoma" w:hAnsi="Tahoma" w:cs="Tahoma"/>
          <w:sz w:val="16"/>
          <w:szCs w:val="16"/>
        </w:rPr>
      </w:pPr>
    </w:p>
    <w:p w14:paraId="7DCBB022" w14:textId="77777777" w:rsidR="00CF3AAC" w:rsidRDefault="00CF3AAC" w:rsidP="00AE7E54">
      <w:pPr>
        <w:tabs>
          <w:tab w:val="left" w:pos="4820"/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15DFC6" w14:textId="137B572A" w:rsidR="00AE7E54" w:rsidRPr="00811B75" w:rsidRDefault="009256CA" w:rsidP="00AE7E54">
      <w:pPr>
        <w:tabs>
          <w:tab w:val="left" w:pos="4820"/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servi</w:t>
      </w:r>
      <w:r w:rsidR="001A60D7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="00AE7E54" w:rsidRPr="00811B75">
        <w:rPr>
          <w:rFonts w:asciiTheme="minorHAnsi" w:hAnsiTheme="minorHAnsi" w:cstheme="minorHAnsi"/>
          <w:sz w:val="22"/>
          <w:szCs w:val="22"/>
        </w:rPr>
        <w:t xml:space="preserve"> de la vie scolaire gère les différentes écoles primaires et maternelle</w:t>
      </w:r>
      <w:r w:rsidR="00586CA2">
        <w:rPr>
          <w:rFonts w:asciiTheme="minorHAnsi" w:hAnsiTheme="minorHAnsi" w:cstheme="minorHAnsi"/>
          <w:sz w:val="22"/>
          <w:szCs w:val="22"/>
        </w:rPr>
        <w:t>s</w:t>
      </w:r>
      <w:r w:rsidR="00AE7E54" w:rsidRPr="00811B75">
        <w:rPr>
          <w:rFonts w:asciiTheme="minorHAnsi" w:hAnsiTheme="minorHAnsi" w:cstheme="minorHAnsi"/>
          <w:sz w:val="22"/>
          <w:szCs w:val="22"/>
        </w:rPr>
        <w:t xml:space="preserve"> de la ville de Chartres. Pour accompagner au mieux les enfants</w:t>
      </w:r>
      <w:r w:rsidR="008731B6">
        <w:rPr>
          <w:rFonts w:asciiTheme="minorHAnsi" w:hAnsiTheme="minorHAnsi" w:cstheme="minorHAnsi"/>
          <w:sz w:val="22"/>
          <w:szCs w:val="22"/>
        </w:rPr>
        <w:t xml:space="preserve"> sur le temps médian</w:t>
      </w:r>
      <w:r w:rsidR="00AE7E54">
        <w:rPr>
          <w:rFonts w:asciiTheme="minorHAnsi" w:hAnsiTheme="minorHAnsi" w:cstheme="minorHAnsi"/>
          <w:sz w:val="22"/>
          <w:szCs w:val="22"/>
        </w:rPr>
        <w:t xml:space="preserve">, </w:t>
      </w:r>
      <w:r w:rsidR="001A60D7">
        <w:rPr>
          <w:rFonts w:asciiTheme="minorHAnsi" w:hAnsiTheme="minorHAnsi" w:cstheme="minorHAnsi"/>
          <w:sz w:val="22"/>
          <w:szCs w:val="22"/>
        </w:rPr>
        <w:t>le service</w:t>
      </w:r>
      <w:r w:rsidR="00AE7E54">
        <w:rPr>
          <w:rFonts w:asciiTheme="minorHAnsi" w:hAnsiTheme="minorHAnsi" w:cstheme="minorHAnsi"/>
          <w:sz w:val="22"/>
          <w:szCs w:val="22"/>
        </w:rPr>
        <w:t xml:space="preserve"> recrute, un </w:t>
      </w:r>
    </w:p>
    <w:p w14:paraId="5186BB65" w14:textId="0A310C4E" w:rsidR="0091223A" w:rsidRDefault="0091223A" w:rsidP="009122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1BADF" w14:textId="77777777" w:rsidR="00CF3AAC" w:rsidRPr="00D41A8D" w:rsidRDefault="00CF3AAC" w:rsidP="009122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FEE61" w14:textId="4530F4A6" w:rsidR="0091223A" w:rsidRDefault="00AE7E54" w:rsidP="00912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AE7E54">
        <w:rPr>
          <w:rFonts w:asciiTheme="minorHAnsi" w:hAnsiTheme="minorHAnsi" w:cstheme="minorHAnsi"/>
          <w:b/>
          <w:smallCaps/>
          <w:sz w:val="24"/>
          <w:szCs w:val="24"/>
        </w:rPr>
        <w:t>Age</w:t>
      </w: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nt </w:t>
      </w:r>
      <w:r w:rsidR="008E4064">
        <w:rPr>
          <w:rFonts w:asciiTheme="minorHAnsi" w:hAnsiTheme="minorHAnsi" w:cstheme="minorHAnsi"/>
          <w:b/>
          <w:smallCaps/>
          <w:sz w:val="24"/>
          <w:szCs w:val="24"/>
        </w:rPr>
        <w:t>de Restauration Scolaire</w:t>
      </w:r>
      <w:r w:rsidRPr="00AE7E54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91223A" w:rsidRPr="0078736E">
        <w:rPr>
          <w:rFonts w:asciiTheme="minorHAnsi" w:hAnsiTheme="minorHAnsi" w:cstheme="minorHAnsi"/>
          <w:b/>
          <w:smallCaps/>
          <w:sz w:val="24"/>
          <w:szCs w:val="24"/>
        </w:rPr>
        <w:t>H/F</w:t>
      </w:r>
    </w:p>
    <w:p w14:paraId="7E74D727" w14:textId="74A3B667" w:rsidR="00BF7422" w:rsidRPr="009256CA" w:rsidRDefault="005753B9" w:rsidP="00912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Vacataire</w:t>
      </w:r>
    </w:p>
    <w:p w14:paraId="34B66BA2" w14:textId="50709EEA" w:rsidR="009256CA" w:rsidRPr="005753B9" w:rsidRDefault="009256CA" w:rsidP="00912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jc w:val="center"/>
        <w:rPr>
          <w:rFonts w:asciiTheme="minorHAnsi" w:hAnsiTheme="minorHAnsi" w:cstheme="minorHAnsi"/>
          <w:b/>
          <w:smallCaps/>
        </w:rPr>
      </w:pPr>
      <w:r w:rsidRPr="005753B9">
        <w:rPr>
          <w:rFonts w:asciiTheme="minorHAnsi" w:hAnsiTheme="minorHAnsi" w:cstheme="minorHAnsi"/>
          <w:b/>
          <w:smallCaps/>
        </w:rPr>
        <w:t>Service de la vie scolaire</w:t>
      </w:r>
    </w:p>
    <w:p w14:paraId="4A28201D" w14:textId="036989D2" w:rsidR="0078736E" w:rsidRPr="00381469" w:rsidRDefault="0078736E" w:rsidP="002B3F54">
      <w:pPr>
        <w:ind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69D7B659" w14:textId="77777777" w:rsidR="00CF3AAC" w:rsidRDefault="00CF3AAC" w:rsidP="002B3F54">
      <w:pPr>
        <w:ind w:right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905DF3" w14:textId="7147C82F" w:rsidR="00AE7E54" w:rsidRPr="00B1763B" w:rsidRDefault="00AE7E54" w:rsidP="002B3F54">
      <w:pPr>
        <w:ind w:right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763B">
        <w:rPr>
          <w:rFonts w:asciiTheme="minorHAnsi" w:hAnsiTheme="minorHAnsi" w:cstheme="minorHAnsi"/>
          <w:b/>
          <w:sz w:val="22"/>
          <w:szCs w:val="22"/>
          <w:u w:val="single"/>
        </w:rPr>
        <w:t xml:space="preserve">Les missions principales </w:t>
      </w:r>
      <w:r w:rsidR="00383C82" w:rsidRPr="00B1763B">
        <w:rPr>
          <w:rFonts w:asciiTheme="minorHAnsi" w:hAnsiTheme="minorHAnsi" w:cstheme="minorHAnsi"/>
          <w:b/>
          <w:sz w:val="22"/>
          <w:szCs w:val="22"/>
          <w:u w:val="single"/>
        </w:rPr>
        <w:t xml:space="preserve">de poste </w:t>
      </w:r>
      <w:r w:rsidRPr="00B1763B">
        <w:rPr>
          <w:rFonts w:asciiTheme="minorHAnsi" w:hAnsiTheme="minorHAnsi" w:cstheme="minorHAnsi"/>
          <w:b/>
          <w:sz w:val="22"/>
          <w:szCs w:val="22"/>
          <w:u w:val="single"/>
        </w:rPr>
        <w:t xml:space="preserve">se déclinent </w:t>
      </w:r>
      <w:r w:rsidR="006457F7" w:rsidRPr="00B1763B">
        <w:rPr>
          <w:rFonts w:asciiTheme="minorHAnsi" w:hAnsiTheme="minorHAnsi" w:cstheme="minorHAnsi"/>
          <w:b/>
          <w:sz w:val="22"/>
          <w:szCs w:val="22"/>
          <w:u w:val="single"/>
        </w:rPr>
        <w:t>de la façon suivante</w:t>
      </w:r>
      <w:r w:rsidRPr="00B1763B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1763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BFD4F43" w14:textId="77777777" w:rsidR="00486817" w:rsidRPr="00B1763B" w:rsidRDefault="00486817" w:rsidP="00486817">
      <w:pPr>
        <w:jc w:val="both"/>
        <w:rPr>
          <w:rFonts w:asciiTheme="minorHAnsi" w:hAnsiTheme="minorHAnsi" w:cstheme="minorHAnsi"/>
          <w:sz w:val="22"/>
          <w:szCs w:val="22"/>
        </w:rPr>
      </w:pPr>
      <w:r w:rsidRPr="00B1763B">
        <w:rPr>
          <w:rFonts w:asciiTheme="minorHAnsi" w:hAnsiTheme="minorHAnsi" w:cstheme="minorHAnsi"/>
          <w:sz w:val="22"/>
          <w:szCs w:val="22"/>
        </w:rPr>
        <w:t>Encadrer et proposer des activités aux enfants pendant le temps de la restauration scolaire et de leur apporter si besoin une aide pour la prise des repas.</w:t>
      </w:r>
    </w:p>
    <w:p w14:paraId="53739EED" w14:textId="77777777" w:rsidR="00AE7E54" w:rsidRPr="00B1763B" w:rsidRDefault="00AE7E54" w:rsidP="00383C82">
      <w:pPr>
        <w:ind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15A4DB3E" w14:textId="167D1757" w:rsidR="00AE7E54" w:rsidRDefault="00AE7E54" w:rsidP="00383C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763B">
        <w:rPr>
          <w:rFonts w:asciiTheme="minorHAnsi" w:hAnsiTheme="minorHAnsi" w:cstheme="minorHAnsi"/>
          <w:b/>
          <w:sz w:val="22"/>
          <w:szCs w:val="22"/>
          <w:u w:val="single"/>
        </w:rPr>
        <w:t>Votre profil </w:t>
      </w:r>
      <w:r w:rsidRPr="00CF3AAC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07B97A3" w14:textId="50F9B201" w:rsidR="00AE7E54" w:rsidRPr="00B1763B" w:rsidRDefault="00AE7E54" w:rsidP="00383C82">
      <w:pPr>
        <w:tabs>
          <w:tab w:val="left" w:pos="709"/>
          <w:tab w:val="left" w:pos="7230"/>
          <w:tab w:val="left" w:pos="9851"/>
          <w:tab w:val="left" w:pos="10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763B">
        <w:rPr>
          <w:rFonts w:asciiTheme="minorHAnsi" w:hAnsiTheme="minorHAnsi" w:cstheme="minorHAnsi"/>
          <w:sz w:val="22"/>
          <w:szCs w:val="22"/>
        </w:rPr>
        <w:t xml:space="preserve">Titulaire d’un </w:t>
      </w:r>
      <w:r w:rsidR="00486817" w:rsidRPr="00B1763B">
        <w:rPr>
          <w:rFonts w:asciiTheme="minorHAnsi" w:hAnsiTheme="minorHAnsi" w:cstheme="minorHAnsi"/>
          <w:sz w:val="22"/>
          <w:szCs w:val="22"/>
        </w:rPr>
        <w:t>BAFA et/ou expérience significative dans l’animation</w:t>
      </w:r>
      <w:r w:rsidRPr="00B1763B">
        <w:rPr>
          <w:rFonts w:asciiTheme="minorHAnsi" w:hAnsiTheme="minorHAnsi" w:cstheme="minorHAnsi"/>
          <w:sz w:val="22"/>
          <w:szCs w:val="22"/>
        </w:rPr>
        <w:t xml:space="preserve">, vous savez identifier les besoins de l’enfant, maitriser et appliquer les règles d’hygiène et de sécurité, maitriser les techniques de nettoyage et utiliser le matériel d’entretien. </w:t>
      </w:r>
    </w:p>
    <w:p w14:paraId="3BFDFE59" w14:textId="77777777" w:rsidR="00AE7E54" w:rsidRPr="00B1763B" w:rsidRDefault="00AE7E54" w:rsidP="00AE7E54">
      <w:pPr>
        <w:tabs>
          <w:tab w:val="left" w:pos="709"/>
          <w:tab w:val="left" w:pos="7230"/>
          <w:tab w:val="left" w:pos="9851"/>
          <w:tab w:val="left" w:pos="1045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137965" w14:textId="66CD783F" w:rsidR="00AE7E54" w:rsidRDefault="00AE7E54" w:rsidP="00AE7E54">
      <w:pPr>
        <w:tabs>
          <w:tab w:val="left" w:pos="709"/>
          <w:tab w:val="left" w:pos="7230"/>
          <w:tab w:val="left" w:pos="9851"/>
          <w:tab w:val="left" w:pos="10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763B">
        <w:rPr>
          <w:rFonts w:asciiTheme="minorHAnsi" w:hAnsiTheme="minorHAnsi" w:cstheme="minorHAnsi"/>
          <w:sz w:val="22"/>
          <w:szCs w:val="22"/>
        </w:rPr>
        <w:t xml:space="preserve">Vous avez le sens du travail en équipe et des qualités relationnelles, vous faites preuve d’initiative, de polyvalence, d’adaptabilité, de discrétion professionnelle. </w:t>
      </w:r>
    </w:p>
    <w:p w14:paraId="738AE678" w14:textId="32B884C7" w:rsidR="006B646B" w:rsidRDefault="006B646B" w:rsidP="00AE7E54">
      <w:pPr>
        <w:tabs>
          <w:tab w:val="left" w:pos="709"/>
          <w:tab w:val="left" w:pos="7230"/>
          <w:tab w:val="left" w:pos="9851"/>
          <w:tab w:val="left" w:pos="1045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CA9172" w14:textId="1B3B599A" w:rsidR="006B646B" w:rsidRPr="00497406" w:rsidRDefault="006B646B" w:rsidP="00AE7E54">
      <w:pPr>
        <w:tabs>
          <w:tab w:val="left" w:pos="709"/>
          <w:tab w:val="left" w:pos="7230"/>
          <w:tab w:val="left" w:pos="9851"/>
          <w:tab w:val="left" w:pos="1045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7406">
        <w:rPr>
          <w:rFonts w:asciiTheme="minorHAnsi" w:hAnsiTheme="minorHAnsi" w:cstheme="minorHAnsi"/>
          <w:b/>
          <w:sz w:val="22"/>
          <w:szCs w:val="22"/>
          <w:u w:val="single"/>
        </w:rPr>
        <w:t>Horaires et temps de travail </w:t>
      </w:r>
      <w:r w:rsidRPr="00497406">
        <w:rPr>
          <w:rFonts w:asciiTheme="minorHAnsi" w:hAnsiTheme="minorHAnsi" w:cstheme="minorHAnsi"/>
          <w:b/>
          <w:sz w:val="22"/>
          <w:szCs w:val="22"/>
        </w:rPr>
        <w:t>:</w:t>
      </w:r>
    </w:p>
    <w:p w14:paraId="4EE93AEB" w14:textId="6B9C62AD" w:rsidR="006B646B" w:rsidRPr="00B1763B" w:rsidRDefault="00497406" w:rsidP="00AE7E54">
      <w:pPr>
        <w:tabs>
          <w:tab w:val="left" w:pos="709"/>
          <w:tab w:val="left" w:pos="7230"/>
          <w:tab w:val="left" w:pos="9851"/>
          <w:tab w:val="left" w:pos="1045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période scolaire : lundi, mardi, jeudi et vendredi de 11h30 à 13h30.</w:t>
      </w:r>
    </w:p>
    <w:p w14:paraId="5B3059BE" w14:textId="11B2058E" w:rsidR="000D182A" w:rsidRPr="00B1763B" w:rsidRDefault="000D182A" w:rsidP="00BF74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8BD4D3" w14:textId="77777777" w:rsidR="00A03B31" w:rsidRPr="00B1763B" w:rsidRDefault="00A03B31" w:rsidP="00BF74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494C52" w14:textId="47FED6A3" w:rsidR="00BF7422" w:rsidRPr="00B1763B" w:rsidRDefault="00BF7422" w:rsidP="00BF74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763B">
        <w:rPr>
          <w:rFonts w:asciiTheme="minorHAnsi" w:hAnsiTheme="minorHAnsi" w:cstheme="minorHAnsi"/>
          <w:b/>
          <w:sz w:val="22"/>
          <w:szCs w:val="22"/>
          <w:u w:val="single"/>
        </w:rPr>
        <w:t>Nos atouts</w:t>
      </w:r>
      <w:r w:rsidR="00CF3AAC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CF3AAC" w:rsidRPr="00CF3AAC">
        <w:rPr>
          <w:rFonts w:asciiTheme="minorHAnsi" w:hAnsiTheme="minorHAnsi" w:cstheme="minorHAnsi"/>
          <w:b/>
          <w:sz w:val="22"/>
          <w:szCs w:val="22"/>
        </w:rPr>
        <w:t>:</w:t>
      </w:r>
    </w:p>
    <w:p w14:paraId="39A7B586" w14:textId="77777777" w:rsidR="00BF7422" w:rsidRPr="00B1763B" w:rsidRDefault="00BF7422" w:rsidP="00BF742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1763B">
        <w:rPr>
          <w:rFonts w:asciiTheme="minorHAnsi" w:hAnsiTheme="minorHAnsi" w:cstheme="minorHAnsi"/>
          <w:i/>
          <w:sz w:val="22"/>
          <w:szCs w:val="22"/>
        </w:rPr>
        <w:t xml:space="preserve">Comité des œuvres sociales : billetterie, activités sportives etc… </w:t>
      </w:r>
    </w:p>
    <w:p w14:paraId="71EBA553" w14:textId="0FE7F227" w:rsidR="00BF7422" w:rsidRPr="00B1763B" w:rsidRDefault="00BF7422" w:rsidP="00BF742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412632" w14:textId="77777777" w:rsidR="0078736E" w:rsidRPr="00B1763B" w:rsidRDefault="0078736E" w:rsidP="0078736E">
      <w:pPr>
        <w:rPr>
          <w:rFonts w:asciiTheme="minorHAnsi" w:hAnsiTheme="minorHAnsi" w:cstheme="minorHAnsi"/>
          <w:i/>
          <w:sz w:val="22"/>
          <w:szCs w:val="22"/>
        </w:rPr>
      </w:pPr>
    </w:p>
    <w:p w14:paraId="5F633E21" w14:textId="3F734A70" w:rsidR="0078736E" w:rsidRDefault="0078736E" w:rsidP="0078736E">
      <w:pPr>
        <w:jc w:val="both"/>
        <w:rPr>
          <w:rFonts w:asciiTheme="minorHAnsi" w:hAnsiTheme="minorHAnsi" w:cstheme="minorHAnsi"/>
          <w:sz w:val="22"/>
          <w:szCs w:val="22"/>
        </w:rPr>
      </w:pPr>
      <w:r w:rsidRPr="00472493">
        <w:rPr>
          <w:rFonts w:asciiTheme="minorHAnsi" w:hAnsiTheme="minorHAnsi" w:cstheme="minorHAnsi"/>
          <w:sz w:val="22"/>
          <w:szCs w:val="22"/>
        </w:rPr>
        <w:t xml:space="preserve">Vous souhaitez mettre vos compétences au service du développement </w:t>
      </w:r>
      <w:r w:rsidR="00525167" w:rsidRPr="00472493">
        <w:rPr>
          <w:rFonts w:asciiTheme="minorHAnsi" w:hAnsiTheme="minorHAnsi" w:cstheme="minorHAnsi"/>
          <w:sz w:val="22"/>
          <w:szCs w:val="22"/>
        </w:rPr>
        <w:t>de la Ville de Chartres</w:t>
      </w:r>
      <w:r w:rsidRPr="00472493">
        <w:rPr>
          <w:rFonts w:asciiTheme="minorHAnsi" w:hAnsiTheme="minorHAnsi" w:cstheme="minorHAnsi"/>
          <w:sz w:val="22"/>
          <w:szCs w:val="22"/>
        </w:rPr>
        <w:t xml:space="preserve">. Rejoignez- nous ! </w:t>
      </w:r>
    </w:p>
    <w:p w14:paraId="44FB7B89" w14:textId="77777777" w:rsidR="005330C7" w:rsidRPr="00472493" w:rsidRDefault="005330C7" w:rsidP="007873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97D28" w14:textId="77777777" w:rsidR="005330C7" w:rsidRPr="00C214B2" w:rsidRDefault="005330C7" w:rsidP="005330C7">
      <w:pPr>
        <w:jc w:val="both"/>
        <w:rPr>
          <w:rFonts w:ascii="Calibri" w:hAnsi="Calibri" w:cs="Calibri"/>
          <w:sz w:val="22"/>
          <w:szCs w:val="22"/>
        </w:rPr>
      </w:pPr>
      <w:r w:rsidRPr="00C214B2">
        <w:rPr>
          <w:rFonts w:ascii="Calibri" w:hAnsi="Calibri" w:cs="Calibri"/>
          <w:i/>
          <w:sz w:val="22"/>
          <w:szCs w:val="22"/>
        </w:rPr>
        <w:t>Conformément au principe d’égalité d’accès à l’emploi pu</w:t>
      </w:r>
      <w:bookmarkStart w:id="0" w:name="_GoBack"/>
      <w:bookmarkEnd w:id="0"/>
      <w:r w:rsidRPr="00C214B2">
        <w:rPr>
          <w:rFonts w:ascii="Calibri" w:hAnsi="Calibri" w:cs="Calibri"/>
          <w:i/>
          <w:sz w:val="22"/>
          <w:szCs w:val="22"/>
        </w:rPr>
        <w:t>blic, cet emploi est ouvert à tous les candidats remplissant les conditions statutaires requises, définies par le code général de la fonction publique. A compétences égales, toutes les candidatures sont étudiées.</w:t>
      </w:r>
    </w:p>
    <w:p w14:paraId="28FDF62E" w14:textId="77777777" w:rsidR="0078736E" w:rsidRPr="00472493" w:rsidRDefault="0078736E" w:rsidP="0078736E">
      <w:pPr>
        <w:rPr>
          <w:rFonts w:asciiTheme="minorHAnsi" w:hAnsiTheme="minorHAnsi" w:cstheme="minorHAnsi"/>
          <w:b/>
          <w:sz w:val="22"/>
          <w:szCs w:val="22"/>
        </w:rPr>
      </w:pPr>
    </w:p>
    <w:p w14:paraId="2BED293B" w14:textId="77777777" w:rsidR="00844F1F" w:rsidRPr="00D77D7F" w:rsidRDefault="0078736E" w:rsidP="0078736E">
      <w:pPr>
        <w:jc w:val="both"/>
        <w:rPr>
          <w:rFonts w:asciiTheme="minorHAnsi" w:hAnsiTheme="minorHAnsi" w:cstheme="minorHAnsi"/>
          <w:sz w:val="22"/>
          <w:szCs w:val="22"/>
        </w:rPr>
      </w:pPr>
      <w:r w:rsidRPr="00D77D7F">
        <w:rPr>
          <w:rFonts w:asciiTheme="minorHAnsi" w:hAnsiTheme="minorHAnsi" w:cstheme="minorHAnsi"/>
          <w:sz w:val="22"/>
          <w:szCs w:val="22"/>
        </w:rPr>
        <w:t xml:space="preserve">Si ce poste vous intéresse, merci de faire parvenir votre candidature </w:t>
      </w:r>
      <w:r w:rsidRPr="00D77D7F">
        <w:rPr>
          <w:rFonts w:asciiTheme="minorHAnsi" w:hAnsiTheme="minorHAnsi" w:cstheme="minorHAnsi"/>
          <w:b/>
          <w:sz w:val="22"/>
          <w:szCs w:val="22"/>
        </w:rPr>
        <w:t>(lettre de motivation et CV)</w:t>
      </w:r>
      <w:r w:rsidRPr="00D77D7F">
        <w:rPr>
          <w:rFonts w:asciiTheme="minorHAnsi" w:hAnsiTheme="minorHAnsi" w:cstheme="minorHAnsi"/>
          <w:sz w:val="22"/>
          <w:szCs w:val="22"/>
        </w:rPr>
        <w:t xml:space="preserve"> à </w:t>
      </w:r>
      <w:r w:rsidR="00AB21EE" w:rsidRPr="00D77D7F">
        <w:rPr>
          <w:rFonts w:asciiTheme="minorHAnsi" w:hAnsiTheme="minorHAnsi" w:cstheme="minorHAnsi"/>
          <w:sz w:val="22"/>
          <w:szCs w:val="22"/>
        </w:rPr>
        <w:t xml:space="preserve">Mairie de Chartres </w:t>
      </w:r>
      <w:r w:rsidRPr="00D77D7F">
        <w:rPr>
          <w:rFonts w:asciiTheme="minorHAnsi" w:hAnsiTheme="minorHAnsi" w:cstheme="minorHAnsi"/>
          <w:sz w:val="22"/>
          <w:szCs w:val="22"/>
        </w:rPr>
        <w:t xml:space="preserve">- Direction des Ressources Humaines, par mail : </w:t>
      </w:r>
      <w:hyperlink r:id="rId7" w:history="1">
        <w:r w:rsidR="00A31A19" w:rsidRPr="00D77D7F">
          <w:rPr>
            <w:rStyle w:val="Lienhypertexte"/>
            <w:rFonts w:asciiTheme="minorHAnsi" w:hAnsiTheme="minorHAnsi" w:cstheme="minorHAnsi"/>
            <w:sz w:val="22"/>
            <w:szCs w:val="22"/>
          </w:rPr>
          <w:t>recrutement@agglo-ville.chartres.fr</w:t>
        </w:r>
      </w:hyperlink>
      <w:r w:rsidRPr="00D77D7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1D9FB48" w14:textId="29E0891C" w:rsidR="0078736E" w:rsidRPr="00D77D7F" w:rsidRDefault="0078736E" w:rsidP="0078736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77D7F">
        <w:rPr>
          <w:rFonts w:asciiTheme="minorHAnsi" w:hAnsiTheme="minorHAnsi" w:cstheme="minorHAnsi"/>
          <w:b/>
          <w:sz w:val="22"/>
          <w:szCs w:val="22"/>
        </w:rPr>
        <w:t>avant</w:t>
      </w:r>
      <w:proofErr w:type="gramEnd"/>
      <w:r w:rsidRPr="00D77D7F">
        <w:rPr>
          <w:rFonts w:asciiTheme="minorHAnsi" w:hAnsiTheme="minorHAnsi" w:cstheme="minorHAnsi"/>
          <w:b/>
          <w:sz w:val="22"/>
          <w:szCs w:val="22"/>
        </w:rPr>
        <w:t xml:space="preserve"> le </w:t>
      </w:r>
      <w:r w:rsidR="001B19D1">
        <w:rPr>
          <w:rFonts w:asciiTheme="minorHAnsi" w:hAnsiTheme="minorHAnsi" w:cstheme="minorHAnsi"/>
          <w:b/>
          <w:sz w:val="22"/>
          <w:szCs w:val="22"/>
        </w:rPr>
        <w:t>30 septembre</w:t>
      </w:r>
      <w:r w:rsidR="001A60D7" w:rsidRPr="00D77D7F">
        <w:rPr>
          <w:rFonts w:asciiTheme="minorHAnsi" w:hAnsiTheme="minorHAnsi" w:cstheme="minorHAnsi"/>
          <w:b/>
          <w:sz w:val="22"/>
          <w:szCs w:val="22"/>
        </w:rPr>
        <w:t xml:space="preserve"> 2023.</w:t>
      </w:r>
    </w:p>
    <w:p w14:paraId="416064B6" w14:textId="1883B103" w:rsidR="0091223A" w:rsidRPr="00D77D7F" w:rsidRDefault="0091223A" w:rsidP="004D42B3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BCC880" w14:textId="77777777" w:rsidR="009E5A72" w:rsidRPr="00D77D7F" w:rsidRDefault="009E5A72" w:rsidP="004D42B3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C56028" w14:textId="2A8568D0" w:rsidR="00844F1F" w:rsidRPr="00D77D7F" w:rsidRDefault="00844F1F" w:rsidP="00D77D7F">
      <w:pPr>
        <w:tabs>
          <w:tab w:val="left" w:pos="567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77D7F">
        <w:rPr>
          <w:rFonts w:asciiTheme="minorHAnsi" w:hAnsiTheme="minorHAnsi" w:cstheme="minorHAnsi"/>
          <w:b/>
          <w:sz w:val="22"/>
          <w:szCs w:val="22"/>
        </w:rPr>
        <w:tab/>
      </w:r>
    </w:p>
    <w:sectPr w:rsidR="00844F1F" w:rsidRPr="00D77D7F" w:rsidSect="005656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70D732"/>
    <w:lvl w:ilvl="0">
      <w:numFmt w:val="bullet"/>
      <w:lvlText w:val="*"/>
      <w:lvlJc w:val="left"/>
    </w:lvl>
  </w:abstractNum>
  <w:abstractNum w:abstractNumId="1" w15:restartNumberingAfterBreak="0">
    <w:nsid w:val="072830EF"/>
    <w:multiLevelType w:val="hybridMultilevel"/>
    <w:tmpl w:val="DC88F1D6"/>
    <w:lvl w:ilvl="0" w:tplc="5E30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7CFE"/>
    <w:multiLevelType w:val="hybridMultilevel"/>
    <w:tmpl w:val="C3DC413E"/>
    <w:lvl w:ilvl="0" w:tplc="4B8245B4">
      <w:numFmt w:val="bullet"/>
      <w:lvlText w:val="-"/>
      <w:lvlJc w:val="left"/>
      <w:pPr>
        <w:ind w:left="14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0CD153AC"/>
    <w:multiLevelType w:val="hybridMultilevel"/>
    <w:tmpl w:val="84320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0D51"/>
    <w:multiLevelType w:val="hybridMultilevel"/>
    <w:tmpl w:val="1EB68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41FB"/>
    <w:multiLevelType w:val="hybridMultilevel"/>
    <w:tmpl w:val="EC2E559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A22221"/>
    <w:multiLevelType w:val="hybridMultilevel"/>
    <w:tmpl w:val="12B60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8B6"/>
    <w:multiLevelType w:val="hybridMultilevel"/>
    <w:tmpl w:val="5658F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717D"/>
    <w:multiLevelType w:val="hybridMultilevel"/>
    <w:tmpl w:val="0C7EB534"/>
    <w:lvl w:ilvl="0" w:tplc="4B8245B4">
      <w:numFmt w:val="bullet"/>
      <w:lvlText w:val="-"/>
      <w:lvlJc w:val="left"/>
      <w:pPr>
        <w:ind w:left="14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2B1F0919"/>
    <w:multiLevelType w:val="hybridMultilevel"/>
    <w:tmpl w:val="71E25930"/>
    <w:lvl w:ilvl="0" w:tplc="4B8245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3124A"/>
    <w:multiLevelType w:val="hybridMultilevel"/>
    <w:tmpl w:val="C1F211E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014D7"/>
    <w:multiLevelType w:val="hybridMultilevel"/>
    <w:tmpl w:val="54BE5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73C7E"/>
    <w:multiLevelType w:val="hybridMultilevel"/>
    <w:tmpl w:val="E02CA2A0"/>
    <w:lvl w:ilvl="0" w:tplc="743E0486">
      <w:numFmt w:val="bullet"/>
      <w:lvlText w:val="-"/>
      <w:lvlJc w:val="left"/>
      <w:pPr>
        <w:ind w:left="187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33E064D8"/>
    <w:multiLevelType w:val="hybridMultilevel"/>
    <w:tmpl w:val="1E727E9E"/>
    <w:lvl w:ilvl="0" w:tplc="9ADEBF3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00835"/>
    <w:multiLevelType w:val="hybridMultilevel"/>
    <w:tmpl w:val="305E0D88"/>
    <w:lvl w:ilvl="0" w:tplc="5E30DA6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45837A24"/>
    <w:multiLevelType w:val="hybridMultilevel"/>
    <w:tmpl w:val="FE3860F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9086CEA"/>
    <w:multiLevelType w:val="hybridMultilevel"/>
    <w:tmpl w:val="2C9852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775AB"/>
    <w:multiLevelType w:val="hybridMultilevel"/>
    <w:tmpl w:val="DB12CF5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ED73A08"/>
    <w:multiLevelType w:val="hybridMultilevel"/>
    <w:tmpl w:val="E6D2C51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F120C58"/>
    <w:multiLevelType w:val="hybridMultilevel"/>
    <w:tmpl w:val="8F5C598E"/>
    <w:lvl w:ilvl="0" w:tplc="5E30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175A2"/>
    <w:multiLevelType w:val="hybridMultilevel"/>
    <w:tmpl w:val="3AA8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555E9"/>
    <w:multiLevelType w:val="hybridMultilevel"/>
    <w:tmpl w:val="19A2A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051E"/>
    <w:multiLevelType w:val="hybridMultilevel"/>
    <w:tmpl w:val="E5DCE8FE"/>
    <w:lvl w:ilvl="0" w:tplc="5E30DA6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/>
          <w:i w:val="0"/>
          <w:sz w:val="22"/>
        </w:rPr>
      </w:lvl>
    </w:lvlOverride>
  </w:num>
  <w:num w:numId="3">
    <w:abstractNumId w:val="4"/>
  </w:num>
  <w:num w:numId="4">
    <w:abstractNumId w:val="20"/>
  </w:num>
  <w:num w:numId="5">
    <w:abstractNumId w:val="11"/>
  </w:num>
  <w:num w:numId="6">
    <w:abstractNumId w:val="3"/>
  </w:num>
  <w:num w:numId="7">
    <w:abstractNumId w:val="17"/>
  </w:num>
  <w:num w:numId="8">
    <w:abstractNumId w:val="5"/>
  </w:num>
  <w:num w:numId="9">
    <w:abstractNumId w:val="15"/>
  </w:num>
  <w:num w:numId="10">
    <w:abstractNumId w:val="18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  <w:num w:numId="16">
    <w:abstractNumId w:val="7"/>
  </w:num>
  <w:num w:numId="17">
    <w:abstractNumId w:val="14"/>
  </w:num>
  <w:num w:numId="18">
    <w:abstractNumId w:val="22"/>
  </w:num>
  <w:num w:numId="19">
    <w:abstractNumId w:val="21"/>
  </w:num>
  <w:num w:numId="20">
    <w:abstractNumId w:val="16"/>
  </w:num>
  <w:num w:numId="21">
    <w:abstractNumId w:val="6"/>
  </w:num>
  <w:num w:numId="22">
    <w:abstractNumId w:val="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D4"/>
    <w:rsid w:val="00044B66"/>
    <w:rsid w:val="000A03D4"/>
    <w:rsid w:val="000D182A"/>
    <w:rsid w:val="000E2360"/>
    <w:rsid w:val="000F4068"/>
    <w:rsid w:val="0013723A"/>
    <w:rsid w:val="00152919"/>
    <w:rsid w:val="00153A0B"/>
    <w:rsid w:val="001556CB"/>
    <w:rsid w:val="001837A7"/>
    <w:rsid w:val="0019524F"/>
    <w:rsid w:val="001A60D7"/>
    <w:rsid w:val="001B19D1"/>
    <w:rsid w:val="001C3493"/>
    <w:rsid w:val="001D485D"/>
    <w:rsid w:val="001E004B"/>
    <w:rsid w:val="001E6619"/>
    <w:rsid w:val="00260597"/>
    <w:rsid w:val="00297B7F"/>
    <w:rsid w:val="002B3F54"/>
    <w:rsid w:val="00305C57"/>
    <w:rsid w:val="0032760A"/>
    <w:rsid w:val="00331C8B"/>
    <w:rsid w:val="00380795"/>
    <w:rsid w:val="00381469"/>
    <w:rsid w:val="00383C82"/>
    <w:rsid w:val="00393490"/>
    <w:rsid w:val="00395AF2"/>
    <w:rsid w:val="003A0FDA"/>
    <w:rsid w:val="003B60C0"/>
    <w:rsid w:val="003E7F1E"/>
    <w:rsid w:val="004331A6"/>
    <w:rsid w:val="00472493"/>
    <w:rsid w:val="00486817"/>
    <w:rsid w:val="00491063"/>
    <w:rsid w:val="00497406"/>
    <w:rsid w:val="004D42B3"/>
    <w:rsid w:val="004E5C9C"/>
    <w:rsid w:val="00525167"/>
    <w:rsid w:val="005330C7"/>
    <w:rsid w:val="00546CB7"/>
    <w:rsid w:val="005656E7"/>
    <w:rsid w:val="005753B9"/>
    <w:rsid w:val="00586CA2"/>
    <w:rsid w:val="005A241E"/>
    <w:rsid w:val="005A7BEC"/>
    <w:rsid w:val="005C053C"/>
    <w:rsid w:val="005D2209"/>
    <w:rsid w:val="00612D91"/>
    <w:rsid w:val="006457F7"/>
    <w:rsid w:val="006463CD"/>
    <w:rsid w:val="0065153C"/>
    <w:rsid w:val="006A094F"/>
    <w:rsid w:val="006A44A4"/>
    <w:rsid w:val="006B646B"/>
    <w:rsid w:val="006F185D"/>
    <w:rsid w:val="007035E3"/>
    <w:rsid w:val="00706D0C"/>
    <w:rsid w:val="007155AC"/>
    <w:rsid w:val="007235CB"/>
    <w:rsid w:val="0078736E"/>
    <w:rsid w:val="007D0022"/>
    <w:rsid w:val="007D2184"/>
    <w:rsid w:val="007E1C11"/>
    <w:rsid w:val="0080312F"/>
    <w:rsid w:val="00817D12"/>
    <w:rsid w:val="00844F1F"/>
    <w:rsid w:val="008731B6"/>
    <w:rsid w:val="00891BD9"/>
    <w:rsid w:val="008942BC"/>
    <w:rsid w:val="008C0CCC"/>
    <w:rsid w:val="008C59DC"/>
    <w:rsid w:val="008E4064"/>
    <w:rsid w:val="0091223A"/>
    <w:rsid w:val="00914D5D"/>
    <w:rsid w:val="009173C6"/>
    <w:rsid w:val="00921DAE"/>
    <w:rsid w:val="009256CA"/>
    <w:rsid w:val="009804BC"/>
    <w:rsid w:val="009B525D"/>
    <w:rsid w:val="009C1955"/>
    <w:rsid w:val="009E5A72"/>
    <w:rsid w:val="00A03B31"/>
    <w:rsid w:val="00A161AC"/>
    <w:rsid w:val="00A31A19"/>
    <w:rsid w:val="00A82ADD"/>
    <w:rsid w:val="00A851D1"/>
    <w:rsid w:val="00AA6361"/>
    <w:rsid w:val="00AB21EE"/>
    <w:rsid w:val="00AC3CA4"/>
    <w:rsid w:val="00AE7C1D"/>
    <w:rsid w:val="00AE7E54"/>
    <w:rsid w:val="00B04558"/>
    <w:rsid w:val="00B1763B"/>
    <w:rsid w:val="00B3740C"/>
    <w:rsid w:val="00B47E1D"/>
    <w:rsid w:val="00B64A47"/>
    <w:rsid w:val="00B74B99"/>
    <w:rsid w:val="00BA49E0"/>
    <w:rsid w:val="00BB20C7"/>
    <w:rsid w:val="00BF7422"/>
    <w:rsid w:val="00C02B1B"/>
    <w:rsid w:val="00C06E48"/>
    <w:rsid w:val="00C20CF0"/>
    <w:rsid w:val="00C31D96"/>
    <w:rsid w:val="00C526C1"/>
    <w:rsid w:val="00C94B4B"/>
    <w:rsid w:val="00CA4484"/>
    <w:rsid w:val="00CB622D"/>
    <w:rsid w:val="00CC1423"/>
    <w:rsid w:val="00CD1B18"/>
    <w:rsid w:val="00CF3AAC"/>
    <w:rsid w:val="00D41A8D"/>
    <w:rsid w:val="00D7364A"/>
    <w:rsid w:val="00D77D7F"/>
    <w:rsid w:val="00D936CC"/>
    <w:rsid w:val="00DA14AB"/>
    <w:rsid w:val="00DB0568"/>
    <w:rsid w:val="00DC5220"/>
    <w:rsid w:val="00DF4A83"/>
    <w:rsid w:val="00DF61EA"/>
    <w:rsid w:val="00E21946"/>
    <w:rsid w:val="00E72594"/>
    <w:rsid w:val="00E76334"/>
    <w:rsid w:val="00EA7809"/>
    <w:rsid w:val="00EB4143"/>
    <w:rsid w:val="00EC01B2"/>
    <w:rsid w:val="00EC0A76"/>
    <w:rsid w:val="00EC141D"/>
    <w:rsid w:val="00F0065F"/>
    <w:rsid w:val="00F942A8"/>
    <w:rsid w:val="00FD1813"/>
    <w:rsid w:val="00FD7260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0CFF3"/>
  <w15:chartTrackingRefBased/>
  <w15:docId w15:val="{C6DCA595-92F8-4271-BB3E-7635B98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361"/>
    <w:pPr>
      <w:ind w:left="720"/>
      <w:contextualSpacing/>
    </w:pPr>
  </w:style>
  <w:style w:type="character" w:styleId="Lienhypertexte">
    <w:name w:val="Hyperlink"/>
    <w:basedOn w:val="Policepardfaut"/>
    <w:rsid w:val="00FD181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D1B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1B18"/>
  </w:style>
  <w:style w:type="character" w:customStyle="1" w:styleId="CommentaireCar">
    <w:name w:val="Commentaire Car"/>
    <w:basedOn w:val="Policepardfaut"/>
    <w:link w:val="Commentaire"/>
    <w:uiPriority w:val="99"/>
    <w:semiHidden/>
    <w:rsid w:val="00CD1B1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1B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1B1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B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B18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9122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tement@agglo-ville.chartr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6BE3-C3B5-4B05-9178-8C60089D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Agglo et ville de Chartres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lderrien</dc:creator>
  <cp:keywords/>
  <dc:description/>
  <cp:lastModifiedBy>dpetit</cp:lastModifiedBy>
  <cp:revision>3</cp:revision>
  <cp:lastPrinted>2023-02-21T07:48:00Z</cp:lastPrinted>
  <dcterms:created xsi:type="dcterms:W3CDTF">2023-09-05T13:27:00Z</dcterms:created>
  <dcterms:modified xsi:type="dcterms:W3CDTF">2023-09-05T13:30:00Z</dcterms:modified>
</cp:coreProperties>
</file>