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3E5" w:rsidRDefault="000705EA">
      <w:r>
        <w:rPr>
          <w:noProof/>
        </w:rPr>
        <w:drawing>
          <wp:anchor distT="0" distB="0" distL="114300" distR="114300" simplePos="0" relativeHeight="251658752" behindDoc="1" locked="0" layoutInCell="1" allowOverlap="1">
            <wp:simplePos x="0" y="0"/>
            <wp:positionH relativeFrom="column">
              <wp:posOffset>-35560</wp:posOffset>
            </wp:positionH>
            <wp:positionV relativeFrom="paragraph">
              <wp:posOffset>168275</wp:posOffset>
            </wp:positionV>
            <wp:extent cx="990600" cy="1362075"/>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90600" cy="1362075"/>
                    </a:xfrm>
                    <a:prstGeom prst="rect">
                      <a:avLst/>
                    </a:prstGeom>
                    <a:noFill/>
                    <a:ln w="9525">
                      <a:noFill/>
                      <a:miter lim="800000"/>
                      <a:headEnd/>
                      <a:tailEnd/>
                    </a:ln>
                  </pic:spPr>
                </pic:pic>
              </a:graphicData>
            </a:graphic>
          </wp:anchor>
        </w:drawing>
      </w:r>
    </w:p>
    <w:p w:rsidR="00E3731B" w:rsidRDefault="00E3731B">
      <w:pPr>
        <w:rPr>
          <w:rFonts w:ascii="Tahoma" w:hAnsi="Tahoma" w:cs="Tahoma"/>
          <w:smallCaps/>
          <w:sz w:val="16"/>
          <w:szCs w:val="16"/>
        </w:rPr>
      </w:pPr>
    </w:p>
    <w:p w:rsidR="00E3731B" w:rsidRDefault="00DA3182">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3434715</wp:posOffset>
                </wp:positionH>
                <wp:positionV relativeFrom="paragraph">
                  <wp:posOffset>3810</wp:posOffset>
                </wp:positionV>
                <wp:extent cx="2895600" cy="880110"/>
                <wp:effectExtent l="3175"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C7D63" w:rsidRPr="00AF0933" w:rsidRDefault="009C7D63" w:rsidP="0049745C">
                            <w:pPr>
                              <w:jc w:val="center"/>
                              <w:rPr>
                                <w:rFonts w:ascii="Tahoma" w:hAnsi="Tahoma" w:cs="Tahoma"/>
                                <w:b/>
                                <w:sz w:val="20"/>
                              </w:rPr>
                            </w:pPr>
                            <w:r w:rsidRPr="00AF0933">
                              <w:rPr>
                                <w:rFonts w:ascii="Tahoma" w:hAnsi="Tahoma" w:cs="Tahoma"/>
                                <w:b/>
                                <w:sz w:val="20"/>
                              </w:rPr>
                              <w:t>NOTE</w:t>
                            </w:r>
                          </w:p>
                          <w:p w:rsidR="009C7D63" w:rsidRPr="00AF0933" w:rsidRDefault="009C7D63" w:rsidP="0049745C">
                            <w:pPr>
                              <w:jc w:val="center"/>
                              <w:rPr>
                                <w:rFonts w:ascii="Tahoma" w:hAnsi="Tahoma" w:cs="Tahoma"/>
                                <w:b/>
                                <w:sz w:val="20"/>
                              </w:rPr>
                            </w:pPr>
                          </w:p>
                          <w:p w:rsidR="009C7D63" w:rsidRPr="00AF0933" w:rsidRDefault="009C7D63" w:rsidP="0049745C">
                            <w:pPr>
                              <w:jc w:val="center"/>
                              <w:rPr>
                                <w:rFonts w:ascii="Tahoma" w:hAnsi="Tahoma" w:cs="Tahoma"/>
                                <w:b/>
                                <w:sz w:val="20"/>
                              </w:rPr>
                            </w:pPr>
                            <w:r w:rsidRPr="00AF0933">
                              <w:rPr>
                                <w:rFonts w:ascii="Tahoma" w:hAnsi="Tahoma" w:cs="Tahoma"/>
                                <w:b/>
                                <w:sz w:val="20"/>
                              </w:rPr>
                              <w:t>A</w:t>
                            </w:r>
                          </w:p>
                          <w:p w:rsidR="009C7D63" w:rsidRPr="00AF0933" w:rsidRDefault="009C7D63" w:rsidP="0049745C">
                            <w:pPr>
                              <w:jc w:val="center"/>
                              <w:rPr>
                                <w:rFonts w:ascii="Tahoma" w:hAnsi="Tahoma" w:cs="Tahoma"/>
                                <w:b/>
                                <w:sz w:val="20"/>
                              </w:rPr>
                            </w:pPr>
                          </w:p>
                          <w:p w:rsidR="009C7D63" w:rsidRPr="00AF0933" w:rsidRDefault="009C7D63" w:rsidP="0049745C">
                            <w:pPr>
                              <w:jc w:val="center"/>
                              <w:rPr>
                                <w:rFonts w:ascii="Tahoma" w:hAnsi="Tahoma" w:cs="Tahoma"/>
                                <w:b/>
                                <w:sz w:val="20"/>
                              </w:rPr>
                            </w:pPr>
                            <w:r w:rsidRPr="00AF0933">
                              <w:rPr>
                                <w:rFonts w:ascii="Tahoma" w:hAnsi="Tahoma" w:cs="Tahoma"/>
                                <w:b/>
                                <w:sz w:val="20"/>
                              </w:rPr>
                              <w:t>TOUS LES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0.45pt;margin-top:.3pt;width:228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" o:allowincell="f" stroked="f" strokeweight="0">
                <v:textbox inset="0,0,0,0">
                  <w:txbxContent>
                    <w:p w:rsidR="009C7D63" w:rsidRPr="00AF0933" w:rsidRDefault="009C7D63" w:rsidP="0049745C">
                      <w:pPr>
                        <w:jc w:val="center"/>
                        <w:rPr>
                          <w:rFonts w:ascii="Tahoma" w:hAnsi="Tahoma" w:cs="Tahoma"/>
                          <w:b/>
                          <w:sz w:val="20"/>
                        </w:rPr>
                      </w:pPr>
                      <w:r w:rsidRPr="00AF0933">
                        <w:rPr>
                          <w:rFonts w:ascii="Tahoma" w:hAnsi="Tahoma" w:cs="Tahoma"/>
                          <w:b/>
                          <w:sz w:val="20"/>
                        </w:rPr>
                        <w:t>NOTE</w:t>
                      </w:r>
                    </w:p>
                    <w:p w:rsidR="009C7D63" w:rsidRPr="00AF0933" w:rsidRDefault="009C7D63" w:rsidP="0049745C">
                      <w:pPr>
                        <w:jc w:val="center"/>
                        <w:rPr>
                          <w:rFonts w:ascii="Tahoma" w:hAnsi="Tahoma" w:cs="Tahoma"/>
                          <w:b/>
                          <w:sz w:val="20"/>
                        </w:rPr>
                      </w:pPr>
                    </w:p>
                    <w:p w:rsidR="009C7D63" w:rsidRPr="00AF0933" w:rsidRDefault="009C7D63" w:rsidP="0049745C">
                      <w:pPr>
                        <w:jc w:val="center"/>
                        <w:rPr>
                          <w:rFonts w:ascii="Tahoma" w:hAnsi="Tahoma" w:cs="Tahoma"/>
                          <w:b/>
                          <w:sz w:val="20"/>
                        </w:rPr>
                      </w:pPr>
                      <w:r w:rsidRPr="00AF0933">
                        <w:rPr>
                          <w:rFonts w:ascii="Tahoma" w:hAnsi="Tahoma" w:cs="Tahoma"/>
                          <w:b/>
                          <w:sz w:val="20"/>
                        </w:rPr>
                        <w:t>A</w:t>
                      </w:r>
                    </w:p>
                    <w:p w:rsidR="009C7D63" w:rsidRPr="00AF0933" w:rsidRDefault="009C7D63" w:rsidP="0049745C">
                      <w:pPr>
                        <w:jc w:val="center"/>
                        <w:rPr>
                          <w:rFonts w:ascii="Tahoma" w:hAnsi="Tahoma" w:cs="Tahoma"/>
                          <w:b/>
                          <w:sz w:val="20"/>
                        </w:rPr>
                      </w:pPr>
                    </w:p>
                    <w:p w:rsidR="009C7D63" w:rsidRPr="00AF0933" w:rsidRDefault="009C7D63" w:rsidP="0049745C">
                      <w:pPr>
                        <w:jc w:val="center"/>
                        <w:rPr>
                          <w:rFonts w:ascii="Tahoma" w:hAnsi="Tahoma" w:cs="Tahoma"/>
                          <w:b/>
                          <w:sz w:val="20"/>
                        </w:rPr>
                      </w:pPr>
                      <w:r w:rsidRPr="00AF0933">
                        <w:rPr>
                          <w:rFonts w:ascii="Tahoma" w:hAnsi="Tahoma" w:cs="Tahoma"/>
                          <w:b/>
                          <w:sz w:val="20"/>
                        </w:rPr>
                        <w:t>TOUS LES SERVICES</w:t>
                      </w:r>
                    </w:p>
                  </w:txbxContent>
                </v:textbox>
              </v:rect>
            </w:pict>
          </mc:Fallback>
        </mc:AlternateContent>
      </w: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966D2" w:rsidRDefault="00E966D2">
      <w:pPr>
        <w:rPr>
          <w:rFonts w:ascii="Tahoma" w:hAnsi="Tahoma" w:cs="Tahoma"/>
          <w:smallCaps/>
          <w:sz w:val="16"/>
          <w:szCs w:val="16"/>
        </w:rPr>
      </w:pPr>
    </w:p>
    <w:p w:rsidR="000705EA" w:rsidRDefault="000705EA">
      <w:pPr>
        <w:rPr>
          <w:rFonts w:ascii="Tahoma" w:hAnsi="Tahoma" w:cs="Tahoma"/>
          <w:smallCaps/>
          <w:sz w:val="16"/>
          <w:szCs w:val="16"/>
        </w:rPr>
      </w:pPr>
    </w:p>
    <w:p w:rsidR="005B3268" w:rsidRDefault="005B3268" w:rsidP="000705EA">
      <w:pPr>
        <w:tabs>
          <w:tab w:val="left" w:pos="7655"/>
        </w:tabs>
        <w:rPr>
          <w:rFonts w:ascii="Tahoma" w:hAnsi="Tahoma" w:cs="Tahoma"/>
          <w:smallCaps/>
          <w:sz w:val="16"/>
          <w:szCs w:val="16"/>
        </w:rPr>
      </w:pPr>
    </w:p>
    <w:p w:rsidR="00FC3360" w:rsidRPr="00A42103" w:rsidRDefault="00341446" w:rsidP="000705EA">
      <w:pPr>
        <w:tabs>
          <w:tab w:val="left" w:pos="7655"/>
        </w:tabs>
        <w:rPr>
          <w:rFonts w:ascii="Tahoma" w:hAnsi="Tahoma" w:cs="Tahoma"/>
          <w:smallCaps/>
          <w:sz w:val="16"/>
          <w:szCs w:val="16"/>
        </w:rPr>
      </w:pPr>
      <w:r>
        <w:rPr>
          <w:rFonts w:ascii="Tahoma" w:hAnsi="Tahoma" w:cs="Tahoma"/>
          <w:smallCaps/>
          <w:sz w:val="16"/>
          <w:szCs w:val="16"/>
        </w:rPr>
        <w:t>DGA</w:t>
      </w:r>
      <w:r w:rsidR="00FC3360">
        <w:rPr>
          <w:rFonts w:ascii="Tahoma" w:hAnsi="Tahoma" w:cs="Tahoma"/>
          <w:smallCaps/>
          <w:sz w:val="16"/>
          <w:szCs w:val="16"/>
        </w:rPr>
        <w:t xml:space="preserve"> Ressources Humaines</w:t>
      </w:r>
      <w:r>
        <w:rPr>
          <w:rFonts w:ascii="Tahoma" w:hAnsi="Tahoma" w:cs="Tahoma"/>
          <w:smallCaps/>
          <w:sz w:val="16"/>
          <w:szCs w:val="16"/>
        </w:rPr>
        <w:t xml:space="preserve"> &amp; Modernisation sociale</w:t>
      </w:r>
    </w:p>
    <w:p w:rsidR="008A1E04" w:rsidRPr="00A42103" w:rsidRDefault="008A1E04" w:rsidP="000705EA">
      <w:pPr>
        <w:tabs>
          <w:tab w:val="left" w:pos="7655"/>
        </w:tabs>
        <w:rPr>
          <w:rFonts w:ascii="Tahoma" w:hAnsi="Tahoma" w:cs="Tahoma"/>
          <w:b/>
          <w:sz w:val="16"/>
          <w:szCs w:val="16"/>
        </w:rPr>
      </w:pPr>
      <w:r w:rsidRPr="00A42103">
        <w:rPr>
          <w:rFonts w:ascii="Tahoma" w:hAnsi="Tahoma" w:cs="Tahoma"/>
          <w:smallCaps/>
          <w:sz w:val="16"/>
          <w:szCs w:val="16"/>
        </w:rPr>
        <w:t>Service</w:t>
      </w:r>
      <w:r w:rsidR="003C09DC" w:rsidRPr="00A42103">
        <w:rPr>
          <w:rFonts w:ascii="Tahoma" w:hAnsi="Tahoma" w:cs="Tahoma"/>
          <w:smallCaps/>
          <w:sz w:val="16"/>
          <w:szCs w:val="16"/>
        </w:rPr>
        <w:t xml:space="preserve"> Emploi et Formation</w:t>
      </w:r>
    </w:p>
    <w:p w:rsidR="002433E5" w:rsidRPr="00A42103" w:rsidRDefault="002433E5" w:rsidP="000705EA">
      <w:pPr>
        <w:tabs>
          <w:tab w:val="left" w:pos="7655"/>
        </w:tabs>
        <w:rPr>
          <w:rFonts w:ascii="Tahoma" w:hAnsi="Tahoma" w:cs="Tahoma"/>
          <w:sz w:val="16"/>
          <w:szCs w:val="16"/>
        </w:rPr>
      </w:pPr>
      <w:r w:rsidRPr="00A42103">
        <w:rPr>
          <w:rFonts w:ascii="Tahoma" w:hAnsi="Tahoma" w:cs="Tahoma"/>
          <w:sz w:val="16"/>
          <w:szCs w:val="16"/>
        </w:rPr>
        <w:t xml:space="preserve">Chartres, le </w:t>
      </w:r>
      <w:r w:rsidR="00DD640E">
        <w:rPr>
          <w:rFonts w:ascii="Tahoma" w:hAnsi="Tahoma" w:cs="Tahoma"/>
          <w:sz w:val="16"/>
          <w:szCs w:val="16"/>
        </w:rPr>
        <w:t>16 décembre 2021</w:t>
      </w:r>
    </w:p>
    <w:p w:rsidR="005B3268" w:rsidRPr="00047754" w:rsidRDefault="005B3268" w:rsidP="00FC3360">
      <w:pPr>
        <w:rPr>
          <w:rFonts w:ascii="Comic Sans MS" w:hAnsi="Comic Sans MS"/>
          <w:sz w:val="20"/>
        </w:rPr>
      </w:pPr>
    </w:p>
    <w:p w:rsidR="00F20A8E"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Un poste </w:t>
      </w:r>
      <w:r w:rsidR="005F46EC">
        <w:rPr>
          <w:rFonts w:ascii="Tahoma" w:hAnsi="Tahoma" w:cs="Tahoma"/>
          <w:b/>
          <w:sz w:val="20"/>
        </w:rPr>
        <w:t xml:space="preserve">de </w:t>
      </w:r>
      <w:r w:rsidR="00341446">
        <w:rPr>
          <w:rFonts w:ascii="Tahoma" w:hAnsi="Tahoma" w:cs="Tahoma"/>
          <w:b/>
          <w:sz w:val="20"/>
        </w:rPr>
        <w:t>Chargé(e) de mission Innovation</w:t>
      </w:r>
      <w:r w:rsidR="008354A4">
        <w:rPr>
          <w:rFonts w:ascii="Tahoma" w:hAnsi="Tahoma" w:cs="Tahoma"/>
          <w:b/>
          <w:sz w:val="20"/>
        </w:rPr>
        <w:t xml:space="preserve"> (H/F) </w:t>
      </w:r>
    </w:p>
    <w:p w:rsidR="00341446" w:rsidRDefault="00341446"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A temps complet</w:t>
      </w:r>
    </w:p>
    <w:p w:rsidR="00696D6B"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es</w:t>
      </w:r>
      <w:r w:rsidR="00FC3360">
        <w:rPr>
          <w:rFonts w:ascii="Tahoma" w:hAnsi="Tahoma" w:cs="Tahoma"/>
          <w:b/>
          <w:sz w:val="20"/>
        </w:rPr>
        <w:t>t</w:t>
      </w:r>
      <w:proofErr w:type="gramEnd"/>
      <w:r w:rsidR="00FC3360">
        <w:rPr>
          <w:rFonts w:ascii="Tahoma" w:hAnsi="Tahoma" w:cs="Tahoma"/>
          <w:b/>
          <w:sz w:val="20"/>
        </w:rPr>
        <w:t xml:space="preserve"> à pourvoir </w:t>
      </w:r>
    </w:p>
    <w:p w:rsidR="00FC3360" w:rsidRPr="00E97610" w:rsidRDefault="00C836A0" w:rsidP="00FA5261">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au</w:t>
      </w:r>
      <w:proofErr w:type="gramEnd"/>
      <w:r>
        <w:rPr>
          <w:rFonts w:ascii="Tahoma" w:hAnsi="Tahoma" w:cs="Tahoma"/>
          <w:b/>
          <w:sz w:val="20"/>
        </w:rPr>
        <w:t xml:space="preserve"> </w:t>
      </w:r>
      <w:r w:rsidR="00590E96">
        <w:rPr>
          <w:rFonts w:ascii="Tahoma" w:hAnsi="Tahoma" w:cs="Tahoma"/>
          <w:b/>
          <w:sz w:val="20"/>
        </w:rPr>
        <w:t>sein</w:t>
      </w:r>
      <w:r w:rsidR="00FA5261">
        <w:rPr>
          <w:rFonts w:ascii="Tahoma" w:hAnsi="Tahoma" w:cs="Tahoma"/>
          <w:b/>
          <w:sz w:val="20"/>
        </w:rPr>
        <w:t xml:space="preserve"> de la</w:t>
      </w:r>
      <w:r w:rsidR="00590E96">
        <w:rPr>
          <w:rFonts w:ascii="Tahoma" w:hAnsi="Tahoma" w:cs="Tahoma"/>
          <w:b/>
          <w:sz w:val="20"/>
        </w:rPr>
        <w:t xml:space="preserve"> </w:t>
      </w:r>
      <w:r w:rsidR="00FA5261" w:rsidRPr="00FA5261">
        <w:rPr>
          <w:rFonts w:ascii="Tahoma" w:hAnsi="Tahoma" w:cs="Tahoma"/>
          <w:b/>
          <w:sz w:val="20"/>
        </w:rPr>
        <w:t>Direct</w:t>
      </w:r>
      <w:r w:rsidR="000705EA">
        <w:rPr>
          <w:rFonts w:ascii="Tahoma" w:hAnsi="Tahoma" w:cs="Tahoma"/>
          <w:b/>
          <w:sz w:val="20"/>
        </w:rPr>
        <w:t xml:space="preserve">ion du Développement Economique </w:t>
      </w:r>
      <w:r w:rsidR="00FA5261" w:rsidRPr="00FA5261">
        <w:rPr>
          <w:rFonts w:ascii="Tahoma" w:hAnsi="Tahoma" w:cs="Tahoma"/>
          <w:b/>
          <w:sz w:val="20"/>
        </w:rPr>
        <w:t>et de l</w:t>
      </w:r>
      <w:r w:rsidR="002F06D9">
        <w:rPr>
          <w:rFonts w:ascii="Tahoma" w:hAnsi="Tahoma" w:cs="Tahoma"/>
          <w:b/>
          <w:sz w:val="20"/>
        </w:rPr>
        <w:t>’Enseignement S</w:t>
      </w:r>
      <w:r w:rsidR="00FA5261" w:rsidRPr="00FA5261">
        <w:rPr>
          <w:rFonts w:ascii="Tahoma" w:hAnsi="Tahoma" w:cs="Tahoma"/>
          <w:b/>
          <w:sz w:val="20"/>
        </w:rPr>
        <w:t>upérieur</w:t>
      </w:r>
    </w:p>
    <w:p w:rsidR="00FC3360" w:rsidRPr="0069663D"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69663D">
        <w:rPr>
          <w:rFonts w:ascii="Tahoma" w:hAnsi="Tahoma" w:cs="Tahoma"/>
          <w:sz w:val="20"/>
        </w:rPr>
        <w:t>(</w:t>
      </w:r>
      <w:r w:rsidR="00341446">
        <w:rPr>
          <w:rFonts w:ascii="Tahoma" w:hAnsi="Tahoma" w:cs="Tahoma"/>
          <w:sz w:val="20"/>
        </w:rPr>
        <w:t>Catégorie A – cadre d’emplois des Attachés ou contractuels)</w:t>
      </w:r>
    </w:p>
    <w:p w:rsidR="00FC3360" w:rsidRDefault="00FC3360" w:rsidP="00C31265">
      <w:pPr>
        <w:jc w:val="both"/>
        <w:rPr>
          <w:rFonts w:ascii="Tahoma" w:hAnsi="Tahoma" w:cs="Tahoma"/>
          <w:sz w:val="20"/>
        </w:rPr>
      </w:pPr>
    </w:p>
    <w:p w:rsidR="00341446" w:rsidRPr="00341446" w:rsidRDefault="00341446" w:rsidP="00341446">
      <w:pPr>
        <w:jc w:val="both"/>
        <w:rPr>
          <w:rFonts w:ascii="Tahoma" w:hAnsi="Tahoma" w:cs="Tahoma"/>
          <w:i/>
          <w:sz w:val="20"/>
        </w:rPr>
      </w:pPr>
      <w:r w:rsidRPr="00341446">
        <w:rPr>
          <w:rFonts w:ascii="Tahoma" w:hAnsi="Tahoma" w:cs="Tahoma"/>
          <w:i/>
          <w:sz w:val="20"/>
        </w:rPr>
        <w:t xml:space="preserve">Sous la responsabilité de la Directrice, l’agent(e) participe à la définition de la stratégie de soutien à l’innovation et en assurer la mise en œuvre. Il/Elle anime le volet innovation et entreprenariat du 101 (Cité de l’Innovation). Il/Elle </w:t>
      </w:r>
    </w:p>
    <w:p w:rsidR="00341446" w:rsidRPr="00341446" w:rsidRDefault="00341446" w:rsidP="00341446">
      <w:pPr>
        <w:jc w:val="both"/>
        <w:rPr>
          <w:rFonts w:ascii="Tahoma" w:hAnsi="Tahoma" w:cs="Tahoma"/>
          <w:i/>
          <w:sz w:val="20"/>
        </w:rPr>
      </w:pPr>
      <w:r w:rsidRPr="00341446">
        <w:rPr>
          <w:rFonts w:ascii="Tahoma" w:hAnsi="Tahoma" w:cs="Tahoma"/>
          <w:i/>
          <w:sz w:val="20"/>
        </w:rPr>
        <w:t xml:space="preserve">Participe au développement et au renforcement des 2 écosystèmes d’innovation stratégiques : La </w:t>
      </w:r>
      <w:proofErr w:type="spellStart"/>
      <w:r w:rsidRPr="00341446">
        <w:rPr>
          <w:rFonts w:ascii="Tahoma" w:hAnsi="Tahoma" w:cs="Tahoma"/>
          <w:i/>
          <w:sz w:val="20"/>
        </w:rPr>
        <w:t>Beautytech#Chartres</w:t>
      </w:r>
      <w:proofErr w:type="spellEnd"/>
      <w:r w:rsidRPr="00341446">
        <w:rPr>
          <w:rFonts w:ascii="Tahoma" w:hAnsi="Tahoma" w:cs="Tahoma"/>
          <w:i/>
          <w:sz w:val="20"/>
        </w:rPr>
        <w:t xml:space="preserve"> et la Fabrique de Territoire.</w:t>
      </w:r>
    </w:p>
    <w:p w:rsidR="00341446" w:rsidRPr="00341446" w:rsidRDefault="00341446" w:rsidP="00341446">
      <w:pPr>
        <w:jc w:val="both"/>
        <w:rPr>
          <w:rFonts w:ascii="Tahoma" w:hAnsi="Tahoma" w:cs="Tahoma"/>
          <w:i/>
          <w:sz w:val="20"/>
        </w:rPr>
      </w:pPr>
      <w:r w:rsidRPr="00341446">
        <w:rPr>
          <w:rFonts w:ascii="Tahoma" w:hAnsi="Tahoma" w:cs="Tahoma"/>
          <w:i/>
          <w:sz w:val="20"/>
        </w:rPr>
        <w:t>Il/Elle renforce le partenariat avec les filières stratégiques du territoire et les acteurs du numérique, accompagne les porteurs de projets et startups qui souhaitent s’implanter sur l’agglomération, met en place un calendrier d’animations et d’évènements dédiés à l’innovation, l’entreprenariat et le numérique avec un réseau de partenaires.</w:t>
      </w:r>
    </w:p>
    <w:p w:rsidR="00341446" w:rsidRPr="00341446" w:rsidRDefault="00341446" w:rsidP="00341446">
      <w:pPr>
        <w:jc w:val="both"/>
        <w:rPr>
          <w:rFonts w:ascii="Tahoma" w:hAnsi="Tahoma" w:cs="Tahoma"/>
          <w:i/>
          <w:sz w:val="20"/>
        </w:rPr>
      </w:pPr>
      <w:r w:rsidRPr="00341446">
        <w:rPr>
          <w:rFonts w:ascii="Tahoma" w:hAnsi="Tahoma" w:cs="Tahoma"/>
          <w:i/>
          <w:sz w:val="20"/>
        </w:rPr>
        <w:t xml:space="preserve">Il/Elle travaille en étroite collaboration avec l’ensemble des services de l’agglomération et vient en appui de la mise en œuvre de projets d’innovation. </w:t>
      </w:r>
    </w:p>
    <w:p w:rsidR="00113538" w:rsidRPr="00250E22" w:rsidRDefault="00113538" w:rsidP="000705EA">
      <w:pPr>
        <w:jc w:val="both"/>
        <w:rPr>
          <w:rFonts w:ascii="Tahoma" w:hAnsi="Tahoma" w:cs="Tahoma"/>
          <w:sz w:val="20"/>
        </w:rPr>
      </w:pPr>
    </w:p>
    <w:p w:rsidR="005F085A" w:rsidRDefault="005F085A" w:rsidP="00BB2C59">
      <w:pPr>
        <w:jc w:val="both"/>
        <w:rPr>
          <w:rFonts w:ascii="Tahoma" w:hAnsi="Tahoma" w:cs="Tahoma"/>
          <w:sz w:val="20"/>
          <w:u w:val="single"/>
        </w:rPr>
      </w:pPr>
      <w:r w:rsidRPr="00696D6B">
        <w:rPr>
          <w:rFonts w:ascii="Tahoma" w:hAnsi="Tahoma" w:cs="Tahoma"/>
          <w:b/>
          <w:sz w:val="20"/>
          <w:u w:val="single"/>
        </w:rPr>
        <w:t>MISSIONS</w:t>
      </w:r>
      <w:r w:rsidR="00FA5261" w:rsidRPr="00FA5261">
        <w:rPr>
          <w:rFonts w:ascii="Tahoma" w:hAnsi="Tahoma" w:cs="Tahoma"/>
          <w:b/>
          <w:sz w:val="20"/>
        </w:rPr>
        <w:t xml:space="preserve"> </w:t>
      </w:r>
      <w:r w:rsidRPr="00FA5261">
        <w:rPr>
          <w:rFonts w:ascii="Tahoma" w:hAnsi="Tahoma" w:cs="Tahoma"/>
          <w:sz w:val="20"/>
        </w:rPr>
        <w:t>:</w:t>
      </w:r>
      <w:r>
        <w:rPr>
          <w:rFonts w:ascii="Tahoma" w:hAnsi="Tahoma" w:cs="Tahoma"/>
          <w:sz w:val="20"/>
          <w:u w:val="single"/>
        </w:rPr>
        <w:t xml:space="preserve"> </w:t>
      </w:r>
    </w:p>
    <w:p w:rsidR="007113F9" w:rsidRDefault="007113F9" w:rsidP="00BB2C59">
      <w:pPr>
        <w:jc w:val="both"/>
        <w:rPr>
          <w:rFonts w:ascii="Tahoma" w:hAnsi="Tahoma" w:cs="Tahoma"/>
          <w:sz w:val="20"/>
          <w:u w:val="single"/>
        </w:rPr>
      </w:pPr>
    </w:p>
    <w:p w:rsidR="007113F9" w:rsidRDefault="007113F9" w:rsidP="00BB2C59">
      <w:pPr>
        <w:jc w:val="both"/>
        <w:rPr>
          <w:rFonts w:ascii="Tahoma" w:hAnsi="Tahoma" w:cs="Tahoma"/>
          <w:sz w:val="20"/>
          <w:u w:val="single"/>
        </w:rPr>
      </w:pPr>
      <w:r w:rsidRPr="007113F9">
        <w:rPr>
          <w:rFonts w:ascii="Tahoma" w:hAnsi="Tahoma" w:cs="Tahoma"/>
          <w:sz w:val="20"/>
        </w:rPr>
        <w:t xml:space="preserve">Chef de projet </w:t>
      </w:r>
      <w:r w:rsidRPr="007113F9">
        <w:rPr>
          <w:rFonts w:ascii="Tahoma" w:hAnsi="Tahoma" w:cs="Tahoma"/>
          <w:i/>
          <w:sz w:val="20"/>
        </w:rPr>
        <w:t xml:space="preserve">« Le 101 – collectif innovant </w:t>
      </w:r>
      <w:r w:rsidRPr="007113F9">
        <w:rPr>
          <w:rFonts w:ascii="Tahoma" w:hAnsi="Tahoma" w:cs="Tahoma"/>
          <w:sz w:val="20"/>
        </w:rPr>
        <w:t>», totem de l’innovation, de l’entreprenariat et du numérique »</w:t>
      </w:r>
    </w:p>
    <w:p w:rsidR="00341446" w:rsidRPr="00161278" w:rsidRDefault="00161278" w:rsidP="00161278">
      <w:pPr>
        <w:pStyle w:val="Paragraphedeliste"/>
        <w:numPr>
          <w:ilvl w:val="0"/>
          <w:numId w:val="22"/>
        </w:numPr>
        <w:jc w:val="both"/>
        <w:rPr>
          <w:rFonts w:ascii="Tahoma" w:hAnsi="Tahoma" w:cs="Tahoma"/>
          <w:sz w:val="20"/>
        </w:rPr>
      </w:pPr>
      <w:r w:rsidRPr="00161278">
        <w:rPr>
          <w:rFonts w:ascii="Tahoma" w:hAnsi="Tahoma" w:cs="Tahoma"/>
          <w:sz w:val="20"/>
        </w:rPr>
        <w:t>En qualité de</w:t>
      </w:r>
      <w:r w:rsidR="00341446" w:rsidRPr="00161278">
        <w:rPr>
          <w:rFonts w:ascii="Tahoma" w:hAnsi="Tahoma" w:cs="Tahoma"/>
          <w:sz w:val="20"/>
        </w:rPr>
        <w:t xml:space="preserve"> chef de </w:t>
      </w:r>
      <w:r w:rsidRPr="00161278">
        <w:rPr>
          <w:rFonts w:ascii="Tahoma" w:hAnsi="Tahoma" w:cs="Tahoma"/>
          <w:sz w:val="20"/>
        </w:rPr>
        <w:t>projet, travailler</w:t>
      </w:r>
      <w:r w:rsidR="00341446" w:rsidRPr="00161278">
        <w:rPr>
          <w:rFonts w:ascii="Tahoma" w:hAnsi="Tahoma" w:cs="Tahoma"/>
          <w:sz w:val="20"/>
        </w:rPr>
        <w:t xml:space="preserve"> en étroite collaboration avec </w:t>
      </w:r>
      <w:r w:rsidRPr="00161278">
        <w:rPr>
          <w:rFonts w:ascii="Tahoma" w:hAnsi="Tahoma" w:cs="Tahoma"/>
          <w:sz w:val="20"/>
        </w:rPr>
        <w:t>le</w:t>
      </w:r>
      <w:r w:rsidR="00341446" w:rsidRPr="00161278">
        <w:rPr>
          <w:rFonts w:ascii="Tahoma" w:hAnsi="Tahoma" w:cs="Tahoma"/>
          <w:sz w:val="20"/>
        </w:rPr>
        <w:t xml:space="preserve"> gestionnaire de site pour assurer un développement e</w:t>
      </w:r>
      <w:r w:rsidRPr="00161278">
        <w:rPr>
          <w:rFonts w:ascii="Tahoma" w:hAnsi="Tahoma" w:cs="Tahoma"/>
          <w:sz w:val="20"/>
        </w:rPr>
        <w:t>t un rayonnement optimal du 101 ;</w:t>
      </w:r>
    </w:p>
    <w:p w:rsidR="00341446" w:rsidRPr="00161278" w:rsidRDefault="00161278" w:rsidP="00161278">
      <w:pPr>
        <w:pStyle w:val="Paragraphedeliste"/>
        <w:numPr>
          <w:ilvl w:val="0"/>
          <w:numId w:val="22"/>
        </w:numPr>
        <w:jc w:val="both"/>
        <w:rPr>
          <w:rFonts w:ascii="Tahoma" w:hAnsi="Tahoma" w:cs="Tahoma"/>
          <w:sz w:val="20"/>
        </w:rPr>
      </w:pPr>
      <w:r w:rsidRPr="00161278">
        <w:rPr>
          <w:rFonts w:ascii="Tahoma" w:hAnsi="Tahoma" w:cs="Tahoma"/>
          <w:sz w:val="20"/>
        </w:rPr>
        <w:t>Assurer une p</w:t>
      </w:r>
      <w:r w:rsidR="00341446" w:rsidRPr="00161278">
        <w:rPr>
          <w:rFonts w:ascii="Tahoma" w:hAnsi="Tahoma" w:cs="Tahoma"/>
          <w:sz w:val="20"/>
        </w:rPr>
        <w:t xml:space="preserve">résence au quotidien au sein de l’incubateur, </w:t>
      </w:r>
      <w:r w:rsidRPr="00161278">
        <w:rPr>
          <w:rFonts w:ascii="Tahoma" w:hAnsi="Tahoma" w:cs="Tahoma"/>
          <w:sz w:val="20"/>
        </w:rPr>
        <w:t>être en relation permanente</w:t>
      </w:r>
      <w:r w:rsidR="00341446" w:rsidRPr="00161278">
        <w:rPr>
          <w:rFonts w:ascii="Tahoma" w:hAnsi="Tahoma" w:cs="Tahoma"/>
          <w:sz w:val="20"/>
        </w:rPr>
        <w:t xml:space="preserve"> avec les entreprises et structures hébergée</w:t>
      </w:r>
      <w:r w:rsidRPr="00161278">
        <w:rPr>
          <w:rFonts w:ascii="Tahoma" w:hAnsi="Tahoma" w:cs="Tahoma"/>
          <w:sz w:val="20"/>
        </w:rPr>
        <w:t>s, suivre</w:t>
      </w:r>
      <w:r w:rsidR="00341446" w:rsidRPr="00161278">
        <w:rPr>
          <w:rFonts w:ascii="Tahoma" w:hAnsi="Tahoma" w:cs="Tahoma"/>
          <w:sz w:val="20"/>
        </w:rPr>
        <w:t xml:space="preserve"> </w:t>
      </w:r>
      <w:r w:rsidRPr="00161278">
        <w:rPr>
          <w:rFonts w:ascii="Tahoma" w:hAnsi="Tahoma" w:cs="Tahoma"/>
          <w:sz w:val="20"/>
        </w:rPr>
        <w:t>le</w:t>
      </w:r>
      <w:r w:rsidR="00341446" w:rsidRPr="00161278">
        <w:rPr>
          <w:rFonts w:ascii="Tahoma" w:hAnsi="Tahoma" w:cs="Tahoma"/>
          <w:sz w:val="20"/>
        </w:rPr>
        <w:t xml:space="preserve"> parcours résidentiel des entreprises innovantes et des startups incubées</w:t>
      </w:r>
      <w:r w:rsidRPr="00161278">
        <w:rPr>
          <w:rFonts w:ascii="Tahoma" w:hAnsi="Tahoma" w:cs="Tahoma"/>
          <w:sz w:val="20"/>
        </w:rPr>
        <w:t> ;</w:t>
      </w:r>
    </w:p>
    <w:p w:rsidR="00341446" w:rsidRPr="00161278" w:rsidRDefault="00161278" w:rsidP="00161278">
      <w:pPr>
        <w:pStyle w:val="Paragraphedeliste"/>
        <w:numPr>
          <w:ilvl w:val="0"/>
          <w:numId w:val="22"/>
        </w:numPr>
        <w:jc w:val="both"/>
        <w:rPr>
          <w:rFonts w:ascii="Tahoma" w:hAnsi="Tahoma" w:cs="Tahoma"/>
          <w:sz w:val="20"/>
        </w:rPr>
      </w:pPr>
      <w:r w:rsidRPr="00161278">
        <w:rPr>
          <w:rFonts w:ascii="Tahoma" w:hAnsi="Tahoma" w:cs="Tahoma"/>
          <w:sz w:val="20"/>
        </w:rPr>
        <w:t>Prospecter et sélectionner</w:t>
      </w:r>
      <w:r w:rsidR="00341446" w:rsidRPr="00161278">
        <w:rPr>
          <w:rFonts w:ascii="Tahoma" w:hAnsi="Tahoma" w:cs="Tahoma"/>
          <w:sz w:val="20"/>
        </w:rPr>
        <w:t xml:space="preserve"> de nouvelles entreprises et nouveaux acteurs pour venir renforcer l’écosystème du 101</w:t>
      </w:r>
      <w:r w:rsidRPr="00161278">
        <w:rPr>
          <w:rFonts w:ascii="Tahoma" w:hAnsi="Tahoma" w:cs="Tahoma"/>
          <w:sz w:val="20"/>
        </w:rPr>
        <w:t> ;</w:t>
      </w:r>
    </w:p>
    <w:p w:rsidR="00341446" w:rsidRPr="00161278" w:rsidRDefault="00161278" w:rsidP="00161278">
      <w:pPr>
        <w:pStyle w:val="Paragraphedeliste"/>
        <w:numPr>
          <w:ilvl w:val="0"/>
          <w:numId w:val="22"/>
        </w:numPr>
        <w:jc w:val="both"/>
        <w:rPr>
          <w:rFonts w:ascii="Tahoma" w:hAnsi="Tahoma" w:cs="Tahoma"/>
          <w:sz w:val="20"/>
        </w:rPr>
      </w:pPr>
      <w:r w:rsidRPr="00161278">
        <w:rPr>
          <w:rFonts w:ascii="Tahoma" w:hAnsi="Tahoma" w:cs="Tahoma"/>
          <w:sz w:val="20"/>
        </w:rPr>
        <w:t>Se mobiliser</w:t>
      </w:r>
      <w:r w:rsidR="00341446" w:rsidRPr="00161278">
        <w:rPr>
          <w:rFonts w:ascii="Tahoma" w:hAnsi="Tahoma" w:cs="Tahoma"/>
          <w:sz w:val="20"/>
        </w:rPr>
        <w:t xml:space="preserve"> aux côtés de </w:t>
      </w:r>
      <w:proofErr w:type="spellStart"/>
      <w:r w:rsidR="00341446" w:rsidRPr="00161278">
        <w:rPr>
          <w:rFonts w:ascii="Tahoma" w:hAnsi="Tahoma" w:cs="Tahoma"/>
          <w:sz w:val="20"/>
        </w:rPr>
        <w:t>Wesprint</w:t>
      </w:r>
      <w:proofErr w:type="spellEnd"/>
      <w:r w:rsidR="00341446" w:rsidRPr="00161278">
        <w:rPr>
          <w:rFonts w:ascii="Tahoma" w:hAnsi="Tahoma" w:cs="Tahoma"/>
          <w:sz w:val="20"/>
        </w:rPr>
        <w:t xml:space="preserve"> et Open Tourisme </w:t>
      </w:r>
      <w:proofErr w:type="spellStart"/>
      <w:r w:rsidR="00341446" w:rsidRPr="00161278">
        <w:rPr>
          <w:rFonts w:ascii="Tahoma" w:hAnsi="Tahoma" w:cs="Tahoma"/>
          <w:sz w:val="20"/>
        </w:rPr>
        <w:t>Lab</w:t>
      </w:r>
      <w:proofErr w:type="spellEnd"/>
      <w:r w:rsidR="00341446" w:rsidRPr="00161278">
        <w:rPr>
          <w:rFonts w:ascii="Tahoma" w:hAnsi="Tahoma" w:cs="Tahoma"/>
          <w:sz w:val="20"/>
        </w:rPr>
        <w:t xml:space="preserve"> (prestataire du marché public d’accompagnement des startups au sein de l’incubateur) pour développer des animations et services de l’incubateur du 101 et notamment des 2 fabriques (fabrique de la beauté et fabrique de territoire)</w:t>
      </w:r>
      <w:r w:rsidRPr="00161278">
        <w:rPr>
          <w:rFonts w:ascii="Tahoma" w:hAnsi="Tahoma" w:cs="Tahoma"/>
          <w:sz w:val="20"/>
        </w:rPr>
        <w:t> ;</w:t>
      </w:r>
    </w:p>
    <w:p w:rsidR="00161278" w:rsidRPr="00161278" w:rsidRDefault="00161278" w:rsidP="00161278">
      <w:pPr>
        <w:pStyle w:val="Paragraphedeliste"/>
        <w:numPr>
          <w:ilvl w:val="0"/>
          <w:numId w:val="22"/>
        </w:numPr>
        <w:jc w:val="both"/>
        <w:rPr>
          <w:rFonts w:ascii="Tahoma" w:hAnsi="Tahoma" w:cs="Tahoma"/>
          <w:sz w:val="20"/>
        </w:rPr>
      </w:pPr>
      <w:r w:rsidRPr="00161278">
        <w:rPr>
          <w:rFonts w:ascii="Tahoma" w:hAnsi="Tahoma" w:cs="Tahoma"/>
          <w:sz w:val="20"/>
        </w:rPr>
        <w:t>Assurer la m</w:t>
      </w:r>
      <w:r w:rsidR="00341446" w:rsidRPr="00161278">
        <w:rPr>
          <w:rFonts w:ascii="Tahoma" w:hAnsi="Tahoma" w:cs="Tahoma"/>
          <w:sz w:val="20"/>
        </w:rPr>
        <w:t xml:space="preserve">ise en œuvre des 2 feuilles de route autour des écosystèmes </w:t>
      </w:r>
      <w:proofErr w:type="spellStart"/>
      <w:r w:rsidR="00341446" w:rsidRPr="00161278">
        <w:rPr>
          <w:rFonts w:ascii="Tahoma" w:hAnsi="Tahoma" w:cs="Tahoma"/>
          <w:sz w:val="20"/>
        </w:rPr>
        <w:t>Beautytech#Chartres</w:t>
      </w:r>
      <w:proofErr w:type="spellEnd"/>
      <w:r w:rsidR="00341446" w:rsidRPr="00161278">
        <w:rPr>
          <w:rFonts w:ascii="Tahoma" w:hAnsi="Tahoma" w:cs="Tahoma"/>
          <w:sz w:val="20"/>
        </w:rPr>
        <w:t xml:space="preserve"> et fabrique de Territoire pour développer différents outils structurants venant renforcer les deux spécialités territoriales ;</w:t>
      </w:r>
    </w:p>
    <w:p w:rsidR="00341446" w:rsidRPr="00161278" w:rsidRDefault="00161278" w:rsidP="00161278">
      <w:pPr>
        <w:pStyle w:val="Paragraphedeliste"/>
        <w:numPr>
          <w:ilvl w:val="0"/>
          <w:numId w:val="22"/>
        </w:numPr>
        <w:jc w:val="both"/>
        <w:rPr>
          <w:rFonts w:ascii="Tahoma" w:hAnsi="Tahoma" w:cs="Tahoma"/>
          <w:sz w:val="20"/>
        </w:rPr>
      </w:pPr>
      <w:r w:rsidRPr="00161278">
        <w:rPr>
          <w:rFonts w:ascii="Tahoma" w:hAnsi="Tahoma" w:cs="Tahoma"/>
          <w:sz w:val="20"/>
        </w:rPr>
        <w:t>D</w:t>
      </w:r>
      <w:r w:rsidR="00341446" w:rsidRPr="00161278">
        <w:rPr>
          <w:rFonts w:ascii="Tahoma" w:hAnsi="Tahoma" w:cs="Tahoma"/>
          <w:sz w:val="20"/>
        </w:rPr>
        <w:t>éveloppe</w:t>
      </w:r>
      <w:r w:rsidRPr="00161278">
        <w:rPr>
          <w:rFonts w:ascii="Tahoma" w:hAnsi="Tahoma" w:cs="Tahoma"/>
          <w:sz w:val="20"/>
        </w:rPr>
        <w:t>r</w:t>
      </w:r>
      <w:r w:rsidR="00341446" w:rsidRPr="00161278">
        <w:rPr>
          <w:rFonts w:ascii="Tahoma" w:hAnsi="Tahoma" w:cs="Tahoma"/>
          <w:sz w:val="20"/>
        </w:rPr>
        <w:t xml:space="preserve"> </w:t>
      </w:r>
      <w:r w:rsidRPr="00161278">
        <w:rPr>
          <w:rFonts w:ascii="Tahoma" w:hAnsi="Tahoma" w:cs="Tahoma"/>
          <w:sz w:val="20"/>
        </w:rPr>
        <w:t>les</w:t>
      </w:r>
      <w:r w:rsidR="00341446" w:rsidRPr="00161278">
        <w:rPr>
          <w:rFonts w:ascii="Tahoma" w:hAnsi="Tahoma" w:cs="Tahoma"/>
          <w:sz w:val="20"/>
        </w:rPr>
        <w:t xml:space="preserve"> partenariats (techniques, financiers et scientifiques) pour renforcer l’i</w:t>
      </w:r>
      <w:r w:rsidRPr="00161278">
        <w:rPr>
          <w:rFonts w:ascii="Tahoma" w:hAnsi="Tahoma" w:cs="Tahoma"/>
          <w:sz w:val="20"/>
        </w:rPr>
        <w:t>mmersion au cœur des 2 filières ;</w:t>
      </w:r>
    </w:p>
    <w:p w:rsidR="00341446" w:rsidRPr="00161278" w:rsidRDefault="00161278" w:rsidP="00161278">
      <w:pPr>
        <w:pStyle w:val="Paragraphedeliste"/>
        <w:numPr>
          <w:ilvl w:val="0"/>
          <w:numId w:val="22"/>
        </w:numPr>
        <w:jc w:val="both"/>
        <w:rPr>
          <w:rFonts w:ascii="Tahoma" w:hAnsi="Tahoma" w:cs="Tahoma"/>
          <w:sz w:val="20"/>
        </w:rPr>
      </w:pPr>
      <w:r w:rsidRPr="00161278">
        <w:rPr>
          <w:rFonts w:ascii="Tahoma" w:hAnsi="Tahoma" w:cs="Tahoma"/>
          <w:sz w:val="20"/>
        </w:rPr>
        <w:t>Assurer la concrétisation</w:t>
      </w:r>
      <w:r w:rsidR="00341446" w:rsidRPr="00161278">
        <w:rPr>
          <w:rFonts w:ascii="Tahoma" w:hAnsi="Tahoma" w:cs="Tahoma"/>
          <w:sz w:val="20"/>
        </w:rPr>
        <w:t xml:space="preserve"> d’un « Laboratoire d’Expérimentation » sur le territoire de l’agglomération pour la Fabrique de Territoire </w:t>
      </w:r>
      <w:r w:rsidRPr="00161278">
        <w:rPr>
          <w:rFonts w:ascii="Tahoma" w:hAnsi="Tahoma" w:cs="Tahoma"/>
          <w:sz w:val="20"/>
        </w:rPr>
        <w:t>et l’accompagnement</w:t>
      </w:r>
      <w:r w:rsidR="00341446" w:rsidRPr="00161278">
        <w:rPr>
          <w:rFonts w:ascii="Tahoma" w:hAnsi="Tahoma" w:cs="Tahoma"/>
          <w:sz w:val="20"/>
        </w:rPr>
        <w:t xml:space="preserve"> des projets d’i</w:t>
      </w:r>
      <w:bookmarkStart w:id="0" w:name="_GoBack"/>
      <w:bookmarkEnd w:id="0"/>
      <w:r w:rsidR="00341446" w:rsidRPr="00161278">
        <w:rPr>
          <w:rFonts w:ascii="Tahoma" w:hAnsi="Tahoma" w:cs="Tahoma"/>
          <w:sz w:val="20"/>
        </w:rPr>
        <w:t>nnovation impulsés par la collectivité ou ses établissements publics locaux</w:t>
      </w:r>
      <w:r w:rsidRPr="00161278">
        <w:rPr>
          <w:rFonts w:ascii="Tahoma" w:hAnsi="Tahoma" w:cs="Tahoma"/>
          <w:sz w:val="20"/>
        </w:rPr>
        <w:t> ;</w:t>
      </w:r>
    </w:p>
    <w:p w:rsidR="00341446" w:rsidRPr="00161278" w:rsidRDefault="00161278" w:rsidP="00161278">
      <w:pPr>
        <w:pStyle w:val="Paragraphedeliste"/>
        <w:numPr>
          <w:ilvl w:val="0"/>
          <w:numId w:val="22"/>
        </w:numPr>
        <w:jc w:val="both"/>
        <w:rPr>
          <w:rFonts w:ascii="Tahoma" w:hAnsi="Tahoma" w:cs="Tahoma"/>
          <w:sz w:val="20"/>
        </w:rPr>
      </w:pPr>
      <w:r w:rsidRPr="00161278">
        <w:rPr>
          <w:rFonts w:ascii="Tahoma" w:hAnsi="Tahoma" w:cs="Tahoma"/>
          <w:sz w:val="20"/>
        </w:rPr>
        <w:t>Assurer le d</w:t>
      </w:r>
      <w:r w:rsidR="00341446" w:rsidRPr="00161278">
        <w:rPr>
          <w:rFonts w:ascii="Tahoma" w:hAnsi="Tahoma" w:cs="Tahoma"/>
          <w:sz w:val="20"/>
        </w:rPr>
        <w:t xml:space="preserve">éveloppement du volet centre de ressources du 101 (offre open innovation, </w:t>
      </w:r>
      <w:proofErr w:type="spellStart"/>
      <w:r w:rsidR="00341446" w:rsidRPr="00161278">
        <w:rPr>
          <w:rFonts w:ascii="Tahoma" w:hAnsi="Tahoma" w:cs="Tahoma"/>
          <w:sz w:val="20"/>
        </w:rPr>
        <w:t>intraprenariat</w:t>
      </w:r>
      <w:proofErr w:type="spellEnd"/>
      <w:r w:rsidR="00341446" w:rsidRPr="00161278">
        <w:rPr>
          <w:rFonts w:ascii="Tahoma" w:hAnsi="Tahoma" w:cs="Tahoma"/>
          <w:sz w:val="20"/>
        </w:rPr>
        <w:t>, organisation d’évènements…) et recherche de partenariats (Club 101)</w:t>
      </w:r>
      <w:r w:rsidRPr="00161278">
        <w:rPr>
          <w:rFonts w:ascii="Tahoma" w:hAnsi="Tahoma" w:cs="Tahoma"/>
          <w:sz w:val="20"/>
        </w:rPr>
        <w:t> ;</w:t>
      </w:r>
    </w:p>
    <w:p w:rsidR="00341446" w:rsidRPr="00161278" w:rsidRDefault="00161278" w:rsidP="00161278">
      <w:pPr>
        <w:pStyle w:val="Paragraphedeliste"/>
        <w:numPr>
          <w:ilvl w:val="0"/>
          <w:numId w:val="22"/>
        </w:numPr>
        <w:jc w:val="both"/>
        <w:rPr>
          <w:rFonts w:ascii="Tahoma" w:hAnsi="Tahoma" w:cs="Tahoma"/>
          <w:sz w:val="20"/>
        </w:rPr>
      </w:pPr>
      <w:r w:rsidRPr="00161278">
        <w:rPr>
          <w:rFonts w:ascii="Tahoma" w:hAnsi="Tahoma" w:cs="Tahoma"/>
          <w:sz w:val="20"/>
        </w:rPr>
        <w:t>Etre f</w:t>
      </w:r>
      <w:r w:rsidR="00341446" w:rsidRPr="00161278">
        <w:rPr>
          <w:rFonts w:ascii="Tahoma" w:hAnsi="Tahoma" w:cs="Tahoma"/>
          <w:sz w:val="20"/>
        </w:rPr>
        <w:t>orce de proposition</w:t>
      </w:r>
      <w:r w:rsidRPr="00161278">
        <w:rPr>
          <w:rFonts w:ascii="Tahoma" w:hAnsi="Tahoma" w:cs="Tahoma"/>
          <w:sz w:val="20"/>
        </w:rPr>
        <w:t>s</w:t>
      </w:r>
      <w:r w:rsidR="00341446" w:rsidRPr="00161278">
        <w:rPr>
          <w:rFonts w:ascii="Tahoma" w:hAnsi="Tahoma" w:cs="Tahoma"/>
          <w:sz w:val="20"/>
        </w:rPr>
        <w:t xml:space="preserve"> autour des évolutions et développements à envisager sur le 101 : fabrique artisanat et savoir-faire 2.0, offre de formations innovantes, création d’un accélérateur etc…, pour le rendre toujours plus performant au service des entreprises et de l’innovation.</w:t>
      </w:r>
    </w:p>
    <w:p w:rsidR="00341446" w:rsidRPr="00161278" w:rsidRDefault="00341446" w:rsidP="00341446">
      <w:pPr>
        <w:jc w:val="both"/>
        <w:rPr>
          <w:rFonts w:ascii="Tahoma" w:hAnsi="Tahoma" w:cs="Tahoma"/>
          <w:sz w:val="20"/>
        </w:rPr>
      </w:pPr>
    </w:p>
    <w:p w:rsidR="00341446" w:rsidRPr="00161278" w:rsidRDefault="00341446" w:rsidP="00341446">
      <w:pPr>
        <w:jc w:val="both"/>
        <w:rPr>
          <w:rFonts w:ascii="Tahoma" w:hAnsi="Tahoma" w:cs="Tahoma"/>
          <w:sz w:val="20"/>
        </w:rPr>
      </w:pPr>
      <w:r w:rsidRPr="00161278">
        <w:rPr>
          <w:rFonts w:ascii="Tahoma" w:hAnsi="Tahoma" w:cs="Tahoma"/>
          <w:sz w:val="20"/>
        </w:rPr>
        <w:t>Réseaux / animations/ communication</w:t>
      </w:r>
    </w:p>
    <w:p w:rsidR="00341446" w:rsidRPr="007113F9" w:rsidRDefault="007113F9" w:rsidP="007113F9">
      <w:pPr>
        <w:pStyle w:val="Paragraphedeliste"/>
        <w:numPr>
          <w:ilvl w:val="0"/>
          <w:numId w:val="24"/>
        </w:numPr>
        <w:jc w:val="both"/>
        <w:rPr>
          <w:rFonts w:ascii="Tahoma" w:hAnsi="Tahoma" w:cs="Tahoma"/>
          <w:sz w:val="20"/>
        </w:rPr>
      </w:pPr>
      <w:r w:rsidRPr="007113F9">
        <w:rPr>
          <w:rFonts w:ascii="Tahoma" w:hAnsi="Tahoma" w:cs="Tahoma"/>
          <w:sz w:val="20"/>
        </w:rPr>
        <w:t>Assurer une p</w:t>
      </w:r>
      <w:r w:rsidR="00341446" w:rsidRPr="007113F9">
        <w:rPr>
          <w:rFonts w:ascii="Tahoma" w:hAnsi="Tahoma" w:cs="Tahoma"/>
          <w:sz w:val="20"/>
        </w:rPr>
        <w:t>arti</w:t>
      </w:r>
      <w:r w:rsidRPr="007113F9">
        <w:rPr>
          <w:rFonts w:ascii="Tahoma" w:hAnsi="Tahoma" w:cs="Tahoma"/>
          <w:sz w:val="20"/>
        </w:rPr>
        <w:t>cipation active et développer</w:t>
      </w:r>
      <w:r w:rsidR="00341446" w:rsidRPr="007113F9">
        <w:rPr>
          <w:rFonts w:ascii="Tahoma" w:hAnsi="Tahoma" w:cs="Tahoma"/>
          <w:sz w:val="20"/>
        </w:rPr>
        <w:t xml:space="preserve"> de</w:t>
      </w:r>
      <w:r w:rsidRPr="007113F9">
        <w:rPr>
          <w:rFonts w:ascii="Tahoma" w:hAnsi="Tahoma" w:cs="Tahoma"/>
          <w:sz w:val="20"/>
        </w:rPr>
        <w:t>s</w:t>
      </w:r>
      <w:r w:rsidR="00341446" w:rsidRPr="007113F9">
        <w:rPr>
          <w:rFonts w:ascii="Tahoma" w:hAnsi="Tahoma" w:cs="Tahoma"/>
          <w:sz w:val="20"/>
        </w:rPr>
        <w:t xml:space="preserve"> partenariats avec les acteurs privés et publics de l’innovation et de l’écosystème startups, notamment en Région Centre Val de Loire (Région, DEV’UP, Cluster et pôles de compétitivité, BPI, Digital Loire </w:t>
      </w:r>
      <w:proofErr w:type="spellStart"/>
      <w:r w:rsidR="00341446" w:rsidRPr="007113F9">
        <w:rPr>
          <w:rFonts w:ascii="Tahoma" w:hAnsi="Tahoma" w:cs="Tahoma"/>
          <w:sz w:val="20"/>
        </w:rPr>
        <w:t>Valley</w:t>
      </w:r>
      <w:proofErr w:type="spellEnd"/>
      <w:r w:rsidR="00341446" w:rsidRPr="007113F9">
        <w:rPr>
          <w:rFonts w:ascii="Tahoma" w:hAnsi="Tahoma" w:cs="Tahoma"/>
          <w:sz w:val="20"/>
        </w:rPr>
        <w:t xml:space="preserve">, autres incubateurs et accélérateurs, Universités </w:t>
      </w:r>
      <w:proofErr w:type="gramStart"/>
      <w:r w:rsidR="00341446" w:rsidRPr="007113F9">
        <w:rPr>
          <w:rFonts w:ascii="Tahoma" w:hAnsi="Tahoma" w:cs="Tahoma"/>
          <w:sz w:val="20"/>
        </w:rPr>
        <w:t>etc….</w:t>
      </w:r>
      <w:proofErr w:type="gramEnd"/>
      <w:r w:rsidR="00341446" w:rsidRPr="007113F9">
        <w:rPr>
          <w:rFonts w:ascii="Tahoma" w:hAnsi="Tahoma" w:cs="Tahoma"/>
          <w:sz w:val="20"/>
        </w:rPr>
        <w:t>)</w:t>
      </w:r>
      <w:r w:rsidRPr="007113F9">
        <w:rPr>
          <w:rFonts w:ascii="Tahoma" w:hAnsi="Tahoma" w:cs="Tahoma"/>
          <w:sz w:val="20"/>
        </w:rPr>
        <w:t> ;</w:t>
      </w:r>
    </w:p>
    <w:p w:rsidR="00341446" w:rsidRPr="007113F9" w:rsidRDefault="00341446" w:rsidP="007113F9">
      <w:pPr>
        <w:pStyle w:val="Paragraphedeliste"/>
        <w:numPr>
          <w:ilvl w:val="0"/>
          <w:numId w:val="24"/>
        </w:numPr>
        <w:jc w:val="both"/>
        <w:rPr>
          <w:rFonts w:ascii="Tahoma" w:hAnsi="Tahoma" w:cs="Tahoma"/>
          <w:sz w:val="20"/>
        </w:rPr>
      </w:pPr>
      <w:r w:rsidRPr="007113F9">
        <w:rPr>
          <w:rFonts w:ascii="Tahoma" w:hAnsi="Tahoma" w:cs="Tahoma"/>
          <w:sz w:val="20"/>
        </w:rPr>
        <w:t>Mettre en place et animer des évènements dédiés à l’innovation (</w:t>
      </w:r>
      <w:proofErr w:type="spellStart"/>
      <w:r w:rsidRPr="007113F9">
        <w:rPr>
          <w:rFonts w:ascii="Tahoma" w:hAnsi="Tahoma" w:cs="Tahoma"/>
          <w:sz w:val="20"/>
        </w:rPr>
        <w:t>hackathon</w:t>
      </w:r>
      <w:proofErr w:type="spellEnd"/>
      <w:r w:rsidRPr="007113F9">
        <w:rPr>
          <w:rFonts w:ascii="Tahoma" w:hAnsi="Tahoma" w:cs="Tahoma"/>
          <w:sz w:val="20"/>
        </w:rPr>
        <w:t xml:space="preserve">, challenge, </w:t>
      </w:r>
      <w:proofErr w:type="spellStart"/>
      <w:r w:rsidRPr="007113F9">
        <w:rPr>
          <w:rFonts w:ascii="Tahoma" w:hAnsi="Tahoma" w:cs="Tahoma"/>
          <w:sz w:val="20"/>
        </w:rPr>
        <w:t>meetup</w:t>
      </w:r>
      <w:proofErr w:type="spellEnd"/>
      <w:r w:rsidRPr="007113F9">
        <w:rPr>
          <w:rFonts w:ascii="Tahoma" w:hAnsi="Tahoma" w:cs="Tahoma"/>
          <w:sz w:val="20"/>
        </w:rPr>
        <w:t>, soirée thématiques, présence sur salons etc…)</w:t>
      </w:r>
      <w:r w:rsidR="007113F9" w:rsidRPr="007113F9">
        <w:rPr>
          <w:rFonts w:ascii="Tahoma" w:hAnsi="Tahoma" w:cs="Tahoma"/>
          <w:sz w:val="20"/>
        </w:rPr>
        <w:t> ;</w:t>
      </w:r>
    </w:p>
    <w:p w:rsidR="00341446" w:rsidRPr="007113F9" w:rsidRDefault="007113F9" w:rsidP="007113F9">
      <w:pPr>
        <w:pStyle w:val="Paragraphedeliste"/>
        <w:numPr>
          <w:ilvl w:val="0"/>
          <w:numId w:val="24"/>
        </w:numPr>
        <w:jc w:val="both"/>
        <w:rPr>
          <w:rFonts w:ascii="Tahoma" w:hAnsi="Tahoma" w:cs="Tahoma"/>
          <w:sz w:val="20"/>
        </w:rPr>
      </w:pPr>
      <w:r w:rsidRPr="007113F9">
        <w:rPr>
          <w:rFonts w:ascii="Tahoma" w:hAnsi="Tahoma" w:cs="Tahoma"/>
          <w:sz w:val="20"/>
        </w:rPr>
        <w:t xml:space="preserve">Proposer et rédiger des </w:t>
      </w:r>
      <w:r w:rsidR="00341446" w:rsidRPr="007113F9">
        <w:rPr>
          <w:rFonts w:ascii="Tahoma" w:hAnsi="Tahoma" w:cs="Tahoma"/>
          <w:sz w:val="20"/>
        </w:rPr>
        <w:t>articles dans le magazine voire agglo en lien avec l’innovation et le numérique (portraits d’entreprises, présentation d’évènements, sujets de réflexion…)</w:t>
      </w:r>
      <w:r>
        <w:rPr>
          <w:rFonts w:ascii="Tahoma" w:hAnsi="Tahoma" w:cs="Tahoma"/>
          <w:sz w:val="20"/>
        </w:rPr>
        <w:t>.</w:t>
      </w:r>
    </w:p>
    <w:p w:rsidR="00341446" w:rsidRPr="00161278" w:rsidRDefault="00341446" w:rsidP="00341446">
      <w:pPr>
        <w:jc w:val="both"/>
        <w:rPr>
          <w:rFonts w:ascii="Tahoma" w:hAnsi="Tahoma" w:cs="Tahoma"/>
          <w:sz w:val="20"/>
        </w:rPr>
      </w:pPr>
    </w:p>
    <w:p w:rsidR="007113F9" w:rsidRDefault="00161278" w:rsidP="00341446">
      <w:pPr>
        <w:jc w:val="both"/>
        <w:rPr>
          <w:rFonts w:ascii="Tahoma" w:hAnsi="Tahoma" w:cs="Tahoma"/>
          <w:sz w:val="20"/>
        </w:rPr>
      </w:pPr>
      <w:r>
        <w:rPr>
          <w:rFonts w:ascii="Tahoma" w:hAnsi="Tahoma" w:cs="Tahoma"/>
          <w:sz w:val="20"/>
        </w:rPr>
        <w:lastRenderedPageBreak/>
        <w:t>Assurer des m</w:t>
      </w:r>
      <w:r w:rsidR="00341446" w:rsidRPr="00161278">
        <w:rPr>
          <w:rFonts w:ascii="Tahoma" w:hAnsi="Tahoma" w:cs="Tahoma"/>
          <w:sz w:val="20"/>
        </w:rPr>
        <w:t>ission</w:t>
      </w:r>
      <w:r>
        <w:rPr>
          <w:rFonts w:ascii="Tahoma" w:hAnsi="Tahoma" w:cs="Tahoma"/>
          <w:sz w:val="20"/>
        </w:rPr>
        <w:t>s</w:t>
      </w:r>
      <w:r w:rsidR="007113F9">
        <w:rPr>
          <w:rFonts w:ascii="Tahoma" w:hAnsi="Tahoma" w:cs="Tahoma"/>
          <w:sz w:val="20"/>
        </w:rPr>
        <w:t xml:space="preserve"> de veille et/ou </w:t>
      </w:r>
      <w:r w:rsidR="00341446" w:rsidRPr="00161278">
        <w:rPr>
          <w:rFonts w:ascii="Tahoma" w:hAnsi="Tahoma" w:cs="Tahoma"/>
          <w:sz w:val="20"/>
        </w:rPr>
        <w:t>de prospective</w:t>
      </w:r>
      <w:r w:rsidR="007113F9">
        <w:rPr>
          <w:rFonts w:ascii="Tahoma" w:hAnsi="Tahoma" w:cs="Tahoma"/>
          <w:sz w:val="20"/>
        </w:rPr>
        <w:t> :</w:t>
      </w:r>
    </w:p>
    <w:p w:rsidR="00341446" w:rsidRPr="007113F9" w:rsidRDefault="007113F9" w:rsidP="007113F9">
      <w:pPr>
        <w:pStyle w:val="Paragraphedeliste"/>
        <w:numPr>
          <w:ilvl w:val="0"/>
          <w:numId w:val="23"/>
        </w:numPr>
        <w:jc w:val="both"/>
        <w:rPr>
          <w:rFonts w:ascii="Tahoma" w:hAnsi="Tahoma" w:cs="Tahoma"/>
          <w:sz w:val="20"/>
        </w:rPr>
      </w:pPr>
      <w:r w:rsidRPr="007113F9">
        <w:rPr>
          <w:rFonts w:ascii="Tahoma" w:hAnsi="Tahoma" w:cs="Tahoma"/>
          <w:sz w:val="20"/>
        </w:rPr>
        <w:t>Autour</w:t>
      </w:r>
      <w:r w:rsidR="00341446" w:rsidRPr="007113F9">
        <w:rPr>
          <w:rFonts w:ascii="Tahoma" w:hAnsi="Tahoma" w:cs="Tahoma"/>
          <w:sz w:val="20"/>
        </w:rPr>
        <w:t xml:space="preserve"> des 2 sujets stratégiques Beauté et Territoire mais également sur d’autres sujets à forts enjeux (ex indus 4.0, agriculture urbaine / agro, tourisme, métiers d’arts etc…)</w:t>
      </w:r>
      <w:r w:rsidRPr="007113F9">
        <w:rPr>
          <w:rFonts w:ascii="Tahoma" w:hAnsi="Tahoma" w:cs="Tahoma"/>
          <w:sz w:val="20"/>
        </w:rPr>
        <w:t> ;</w:t>
      </w:r>
    </w:p>
    <w:p w:rsidR="00341446" w:rsidRPr="007113F9" w:rsidRDefault="007113F9" w:rsidP="007113F9">
      <w:pPr>
        <w:pStyle w:val="Paragraphedeliste"/>
        <w:numPr>
          <w:ilvl w:val="0"/>
          <w:numId w:val="23"/>
        </w:numPr>
        <w:jc w:val="both"/>
        <w:rPr>
          <w:rFonts w:ascii="Tahoma" w:hAnsi="Tahoma" w:cs="Tahoma"/>
          <w:sz w:val="20"/>
        </w:rPr>
      </w:pPr>
      <w:r w:rsidRPr="007113F9">
        <w:rPr>
          <w:rFonts w:ascii="Tahoma" w:hAnsi="Tahoma" w:cs="Tahoma"/>
          <w:sz w:val="20"/>
        </w:rPr>
        <w:t>Sur</w:t>
      </w:r>
      <w:r w:rsidR="00341446" w:rsidRPr="007113F9">
        <w:rPr>
          <w:rFonts w:ascii="Tahoma" w:hAnsi="Tahoma" w:cs="Tahoma"/>
          <w:sz w:val="20"/>
        </w:rPr>
        <w:t xml:space="preserve"> les stratégies et dispositifs de financement dédiés aux projets innovants (Région Centre – Val de Loire, Etat, Union Européenne, dispositifs French Tech…)</w:t>
      </w:r>
      <w:r w:rsidRPr="007113F9">
        <w:rPr>
          <w:rFonts w:ascii="Tahoma" w:hAnsi="Tahoma" w:cs="Tahoma"/>
          <w:sz w:val="20"/>
        </w:rPr>
        <w:t> ;</w:t>
      </w:r>
    </w:p>
    <w:p w:rsidR="00341446" w:rsidRPr="007113F9" w:rsidRDefault="007113F9" w:rsidP="007113F9">
      <w:pPr>
        <w:pStyle w:val="Paragraphedeliste"/>
        <w:numPr>
          <w:ilvl w:val="0"/>
          <w:numId w:val="23"/>
        </w:numPr>
        <w:jc w:val="both"/>
        <w:rPr>
          <w:rFonts w:ascii="Tahoma" w:hAnsi="Tahoma" w:cs="Tahoma"/>
          <w:sz w:val="20"/>
        </w:rPr>
      </w:pPr>
      <w:r w:rsidRPr="007113F9">
        <w:rPr>
          <w:rFonts w:ascii="Tahoma" w:hAnsi="Tahoma" w:cs="Tahoma"/>
          <w:sz w:val="20"/>
        </w:rPr>
        <w:t>Sur</w:t>
      </w:r>
      <w:r w:rsidR="00341446" w:rsidRPr="007113F9">
        <w:rPr>
          <w:rFonts w:ascii="Tahoma" w:hAnsi="Tahoma" w:cs="Tahoma"/>
          <w:sz w:val="20"/>
        </w:rPr>
        <w:t xml:space="preserve"> les filières émergentes et le développement des innovations liées au numérique</w:t>
      </w:r>
      <w:r w:rsidRPr="007113F9">
        <w:rPr>
          <w:rFonts w:ascii="Tahoma" w:hAnsi="Tahoma" w:cs="Tahoma"/>
          <w:sz w:val="20"/>
        </w:rPr>
        <w:t>.</w:t>
      </w:r>
    </w:p>
    <w:p w:rsidR="00341446" w:rsidRPr="00161278" w:rsidRDefault="00341446" w:rsidP="00341446">
      <w:pPr>
        <w:jc w:val="both"/>
        <w:rPr>
          <w:rFonts w:ascii="Tahoma" w:hAnsi="Tahoma" w:cs="Tahoma"/>
          <w:sz w:val="20"/>
        </w:rPr>
      </w:pPr>
    </w:p>
    <w:p w:rsidR="00341446" w:rsidRPr="00161278" w:rsidRDefault="00341446" w:rsidP="00341446">
      <w:pPr>
        <w:jc w:val="both"/>
        <w:rPr>
          <w:rFonts w:ascii="Tahoma" w:hAnsi="Tahoma" w:cs="Tahoma"/>
          <w:sz w:val="20"/>
          <w:u w:val="single"/>
        </w:rPr>
      </w:pPr>
      <w:r w:rsidRPr="00161278">
        <w:rPr>
          <w:rFonts w:ascii="Tahoma" w:hAnsi="Tahoma" w:cs="Tahoma"/>
          <w:sz w:val="20"/>
          <w:u w:val="single"/>
        </w:rPr>
        <w:t>Missions occasionnelles</w:t>
      </w:r>
    </w:p>
    <w:p w:rsidR="00341446" w:rsidRPr="007113F9" w:rsidRDefault="00341446" w:rsidP="007113F9">
      <w:pPr>
        <w:pStyle w:val="Paragraphedeliste"/>
        <w:numPr>
          <w:ilvl w:val="0"/>
          <w:numId w:val="25"/>
        </w:numPr>
        <w:jc w:val="both"/>
        <w:rPr>
          <w:rFonts w:ascii="Tahoma" w:hAnsi="Tahoma" w:cs="Tahoma"/>
          <w:sz w:val="20"/>
        </w:rPr>
      </w:pPr>
      <w:r w:rsidRPr="007113F9">
        <w:rPr>
          <w:rFonts w:ascii="Tahoma" w:hAnsi="Tahoma" w:cs="Tahoma"/>
          <w:sz w:val="20"/>
        </w:rPr>
        <w:t xml:space="preserve">Participer à l’organisation des différents événements gérés par la direction </w:t>
      </w:r>
    </w:p>
    <w:p w:rsidR="007C33D1" w:rsidRPr="007C33D1" w:rsidRDefault="007C33D1" w:rsidP="007C33D1">
      <w:pPr>
        <w:pStyle w:val="Paragraphedeliste"/>
        <w:ind w:left="720"/>
        <w:jc w:val="both"/>
        <w:rPr>
          <w:rFonts w:ascii="Tahoma" w:hAnsi="Tahoma" w:cs="Tahoma"/>
          <w:sz w:val="20"/>
        </w:rPr>
      </w:pPr>
    </w:p>
    <w:p w:rsidR="002F06D9" w:rsidRPr="002F06D9" w:rsidRDefault="002F06D9" w:rsidP="002F06D9">
      <w:pPr>
        <w:jc w:val="both"/>
        <w:rPr>
          <w:rFonts w:ascii="Tahoma" w:hAnsi="Tahoma" w:cs="Tahoma"/>
          <w:b/>
          <w:sz w:val="20"/>
          <w:u w:val="single"/>
        </w:rPr>
      </w:pPr>
      <w:r w:rsidRPr="002F06D9">
        <w:rPr>
          <w:rFonts w:ascii="Tahoma" w:hAnsi="Tahoma" w:cs="Tahoma"/>
          <w:b/>
          <w:sz w:val="20"/>
          <w:u w:val="single"/>
        </w:rPr>
        <w:t>COMPETENCES</w:t>
      </w:r>
      <w:r w:rsidRPr="002F06D9">
        <w:rPr>
          <w:rFonts w:ascii="Tahoma" w:hAnsi="Tahoma" w:cs="Tahoma"/>
          <w:b/>
          <w:sz w:val="20"/>
        </w:rPr>
        <w:t> :</w:t>
      </w:r>
    </w:p>
    <w:p w:rsidR="005F6758" w:rsidRDefault="005F6758" w:rsidP="005F6758">
      <w:pPr>
        <w:jc w:val="both"/>
        <w:rPr>
          <w:rFonts w:ascii="Tahoma" w:hAnsi="Tahoma" w:cs="Tahoma"/>
          <w:sz w:val="20"/>
        </w:rPr>
      </w:pPr>
    </w:p>
    <w:p w:rsidR="007113F9" w:rsidRPr="007113F9" w:rsidRDefault="007113F9" w:rsidP="007113F9">
      <w:pPr>
        <w:pStyle w:val="Paragraphedeliste"/>
        <w:numPr>
          <w:ilvl w:val="0"/>
          <w:numId w:val="25"/>
        </w:numPr>
        <w:jc w:val="both"/>
        <w:rPr>
          <w:rFonts w:ascii="Tahoma" w:hAnsi="Tahoma" w:cs="Tahoma"/>
          <w:sz w:val="20"/>
        </w:rPr>
      </w:pPr>
      <w:r w:rsidRPr="007113F9">
        <w:rPr>
          <w:rFonts w:ascii="Tahoma" w:hAnsi="Tahoma" w:cs="Tahoma"/>
          <w:sz w:val="20"/>
        </w:rPr>
        <w:t>Connaissance du monde de l’entreprise, de l’innovation, avec sensibilité à l’entreprenariat</w:t>
      </w:r>
    </w:p>
    <w:p w:rsidR="007113F9" w:rsidRPr="007113F9" w:rsidRDefault="007113F9" w:rsidP="007113F9">
      <w:pPr>
        <w:pStyle w:val="Paragraphedeliste"/>
        <w:numPr>
          <w:ilvl w:val="0"/>
          <w:numId w:val="25"/>
        </w:numPr>
        <w:jc w:val="both"/>
        <w:rPr>
          <w:rFonts w:ascii="Tahoma" w:hAnsi="Tahoma" w:cs="Tahoma"/>
          <w:sz w:val="20"/>
        </w:rPr>
      </w:pPr>
      <w:r w:rsidRPr="007113F9">
        <w:rPr>
          <w:rFonts w:ascii="Tahoma" w:hAnsi="Tahoma" w:cs="Tahoma"/>
          <w:sz w:val="20"/>
        </w:rPr>
        <w:t>Connaissance des collectivités territoriales et des politiques de développement territorial</w:t>
      </w:r>
    </w:p>
    <w:p w:rsidR="007113F9" w:rsidRPr="007113F9" w:rsidRDefault="007113F9" w:rsidP="007113F9">
      <w:pPr>
        <w:pStyle w:val="Paragraphedeliste"/>
        <w:numPr>
          <w:ilvl w:val="0"/>
          <w:numId w:val="25"/>
        </w:numPr>
        <w:jc w:val="both"/>
        <w:rPr>
          <w:rFonts w:ascii="Tahoma" w:hAnsi="Tahoma" w:cs="Tahoma"/>
          <w:sz w:val="20"/>
        </w:rPr>
      </w:pPr>
      <w:r w:rsidRPr="007113F9">
        <w:rPr>
          <w:rFonts w:ascii="Tahoma" w:hAnsi="Tahoma" w:cs="Tahoma"/>
          <w:sz w:val="20"/>
        </w:rPr>
        <w:t xml:space="preserve">Capacité à accompagner des porteurs de projets et des startups </w:t>
      </w:r>
    </w:p>
    <w:p w:rsidR="007113F9" w:rsidRPr="007113F9" w:rsidRDefault="007113F9" w:rsidP="007113F9">
      <w:pPr>
        <w:pStyle w:val="Paragraphedeliste"/>
        <w:numPr>
          <w:ilvl w:val="0"/>
          <w:numId w:val="25"/>
        </w:numPr>
        <w:jc w:val="both"/>
        <w:rPr>
          <w:rFonts w:ascii="Tahoma" w:hAnsi="Tahoma" w:cs="Tahoma"/>
          <w:sz w:val="20"/>
        </w:rPr>
      </w:pPr>
      <w:r w:rsidRPr="007113F9">
        <w:rPr>
          <w:rFonts w:ascii="Tahoma" w:hAnsi="Tahoma" w:cs="Tahoma"/>
          <w:sz w:val="20"/>
        </w:rPr>
        <w:t>Capacité à activer et animer des réseaux d’entreprises, à animer des réunions et/ou ateliers collaboratifs</w:t>
      </w:r>
    </w:p>
    <w:p w:rsidR="007113F9" w:rsidRPr="007113F9" w:rsidRDefault="007113F9" w:rsidP="007113F9">
      <w:pPr>
        <w:pStyle w:val="Paragraphedeliste"/>
        <w:numPr>
          <w:ilvl w:val="0"/>
          <w:numId w:val="25"/>
        </w:numPr>
        <w:jc w:val="both"/>
        <w:rPr>
          <w:rFonts w:ascii="Tahoma" w:hAnsi="Tahoma" w:cs="Tahoma"/>
          <w:sz w:val="20"/>
        </w:rPr>
      </w:pPr>
      <w:r w:rsidRPr="007113F9">
        <w:rPr>
          <w:rFonts w:ascii="Tahoma" w:hAnsi="Tahoma" w:cs="Tahoma"/>
          <w:sz w:val="20"/>
        </w:rPr>
        <w:t>Capacité à travailler en équipe et expérience du travail en mode projet</w:t>
      </w:r>
    </w:p>
    <w:p w:rsidR="007113F9" w:rsidRPr="007113F9" w:rsidRDefault="007113F9" w:rsidP="007113F9">
      <w:pPr>
        <w:pStyle w:val="Paragraphedeliste"/>
        <w:numPr>
          <w:ilvl w:val="0"/>
          <w:numId w:val="25"/>
        </w:numPr>
        <w:jc w:val="both"/>
        <w:rPr>
          <w:rFonts w:ascii="Tahoma" w:hAnsi="Tahoma" w:cs="Tahoma"/>
          <w:sz w:val="20"/>
        </w:rPr>
      </w:pPr>
      <w:r w:rsidRPr="007113F9">
        <w:rPr>
          <w:rFonts w:ascii="Tahoma" w:hAnsi="Tahoma" w:cs="Tahoma"/>
          <w:sz w:val="20"/>
        </w:rPr>
        <w:t>Aisance rédactionnelle et orale</w:t>
      </w:r>
    </w:p>
    <w:p w:rsidR="007113F9" w:rsidRPr="007113F9" w:rsidRDefault="007113F9" w:rsidP="007113F9">
      <w:pPr>
        <w:pStyle w:val="Paragraphedeliste"/>
        <w:numPr>
          <w:ilvl w:val="0"/>
          <w:numId w:val="25"/>
        </w:numPr>
        <w:jc w:val="both"/>
        <w:rPr>
          <w:rFonts w:ascii="Tahoma" w:hAnsi="Tahoma" w:cs="Tahoma"/>
          <w:sz w:val="20"/>
        </w:rPr>
      </w:pPr>
      <w:r w:rsidRPr="007113F9">
        <w:rPr>
          <w:rFonts w:ascii="Tahoma" w:hAnsi="Tahoma" w:cs="Tahoma"/>
          <w:sz w:val="20"/>
        </w:rPr>
        <w:t>Très bon relationnel et aptitude au travail en équipe</w:t>
      </w:r>
    </w:p>
    <w:p w:rsidR="007113F9" w:rsidRPr="007113F9" w:rsidRDefault="007113F9" w:rsidP="007113F9">
      <w:pPr>
        <w:pStyle w:val="Paragraphedeliste"/>
        <w:numPr>
          <w:ilvl w:val="0"/>
          <w:numId w:val="25"/>
        </w:numPr>
        <w:jc w:val="both"/>
        <w:rPr>
          <w:rFonts w:ascii="Tahoma" w:hAnsi="Tahoma" w:cs="Tahoma"/>
          <w:sz w:val="20"/>
        </w:rPr>
      </w:pPr>
      <w:r w:rsidRPr="007113F9">
        <w:rPr>
          <w:rFonts w:ascii="Tahoma" w:hAnsi="Tahoma" w:cs="Tahoma"/>
          <w:sz w:val="20"/>
        </w:rPr>
        <w:t>Qualité d’écoute, de dialogue et de conviction</w:t>
      </w:r>
    </w:p>
    <w:p w:rsidR="007113F9" w:rsidRPr="007113F9" w:rsidRDefault="007113F9" w:rsidP="007113F9">
      <w:pPr>
        <w:pStyle w:val="Paragraphedeliste"/>
        <w:numPr>
          <w:ilvl w:val="0"/>
          <w:numId w:val="25"/>
        </w:numPr>
        <w:jc w:val="both"/>
        <w:rPr>
          <w:rFonts w:ascii="Tahoma" w:hAnsi="Tahoma" w:cs="Tahoma"/>
          <w:sz w:val="20"/>
        </w:rPr>
      </w:pPr>
      <w:r w:rsidRPr="007113F9">
        <w:rPr>
          <w:rFonts w:ascii="Tahoma" w:hAnsi="Tahoma" w:cs="Tahoma"/>
          <w:sz w:val="20"/>
        </w:rPr>
        <w:t>Ouverture d’esprit, agilité, dynamisme, sens de l’initiative et goût du challenge</w:t>
      </w:r>
    </w:p>
    <w:p w:rsidR="007113F9" w:rsidRPr="007113F9" w:rsidRDefault="007113F9" w:rsidP="007113F9">
      <w:pPr>
        <w:pStyle w:val="Paragraphedeliste"/>
        <w:numPr>
          <w:ilvl w:val="0"/>
          <w:numId w:val="25"/>
        </w:numPr>
        <w:jc w:val="both"/>
        <w:rPr>
          <w:rFonts w:ascii="Tahoma" w:hAnsi="Tahoma" w:cs="Tahoma"/>
          <w:sz w:val="20"/>
        </w:rPr>
      </w:pPr>
      <w:r w:rsidRPr="007113F9">
        <w:rPr>
          <w:rFonts w:ascii="Tahoma" w:hAnsi="Tahoma" w:cs="Tahoma"/>
          <w:sz w:val="20"/>
        </w:rPr>
        <w:t>Rigueur, autonomie et organisation</w:t>
      </w:r>
    </w:p>
    <w:p w:rsidR="007113F9" w:rsidRPr="002F06D9" w:rsidRDefault="007113F9" w:rsidP="005F6758">
      <w:pPr>
        <w:jc w:val="both"/>
        <w:rPr>
          <w:rFonts w:ascii="Tahoma" w:hAnsi="Tahoma" w:cs="Tahoma"/>
          <w:sz w:val="20"/>
        </w:rPr>
      </w:pPr>
    </w:p>
    <w:p w:rsidR="006D22FE" w:rsidRDefault="006D22FE" w:rsidP="006D22FE">
      <w:pPr>
        <w:jc w:val="both"/>
        <w:rPr>
          <w:rFonts w:ascii="Tahoma" w:hAnsi="Tahoma" w:cs="Tahoma"/>
          <w:b/>
          <w:sz w:val="20"/>
        </w:rPr>
      </w:pPr>
      <w:r w:rsidRPr="00953886">
        <w:rPr>
          <w:rFonts w:ascii="Tahoma" w:hAnsi="Tahoma" w:cs="Tahoma"/>
          <w:b/>
          <w:sz w:val="20"/>
          <w:u w:val="single"/>
        </w:rPr>
        <w:t>CONDITIONS D’EXERCICE DU POSTE</w:t>
      </w:r>
      <w:r w:rsidRPr="00953886">
        <w:rPr>
          <w:rFonts w:ascii="Tahoma" w:hAnsi="Tahoma" w:cs="Tahoma"/>
          <w:b/>
          <w:sz w:val="20"/>
        </w:rPr>
        <w:t> :</w:t>
      </w:r>
    </w:p>
    <w:p w:rsidR="007113F9" w:rsidRPr="007113F9" w:rsidRDefault="007113F9" w:rsidP="007113F9">
      <w:pPr>
        <w:spacing w:before="120"/>
        <w:jc w:val="both"/>
        <w:rPr>
          <w:rFonts w:ascii="Tahoma" w:hAnsi="Tahoma" w:cs="Tahoma"/>
          <w:sz w:val="20"/>
          <w:u w:val="single"/>
        </w:rPr>
      </w:pPr>
      <w:r w:rsidRPr="007113F9">
        <w:rPr>
          <w:rFonts w:ascii="Tahoma" w:hAnsi="Tahoma" w:cs="Tahoma"/>
          <w:sz w:val="20"/>
          <w:u w:val="single"/>
        </w:rPr>
        <w:t xml:space="preserve">Contraintes horaires </w:t>
      </w:r>
    </w:p>
    <w:p w:rsidR="007113F9" w:rsidRPr="007113F9" w:rsidRDefault="007113F9" w:rsidP="007113F9">
      <w:pPr>
        <w:spacing w:before="120"/>
        <w:jc w:val="both"/>
        <w:rPr>
          <w:rFonts w:ascii="Tahoma" w:hAnsi="Tahoma" w:cs="Tahoma"/>
          <w:sz w:val="20"/>
          <w:u w:val="single"/>
        </w:rPr>
      </w:pPr>
      <w:r w:rsidRPr="007113F9">
        <w:rPr>
          <w:rFonts w:ascii="Tahoma" w:hAnsi="Tahoma" w:cs="Tahoma"/>
          <w:sz w:val="20"/>
        </w:rPr>
        <w:t>Horaire de bureaux + forte disponibilité impérative, le poste incluant des déplacements fréquents, des réunions, des manifestations le soir ou le week-end. Une présence sur le site aux côtés du gestionnaire est indispensable.</w:t>
      </w:r>
    </w:p>
    <w:p w:rsidR="007113F9" w:rsidRPr="007113F9" w:rsidRDefault="007113F9" w:rsidP="007113F9">
      <w:pPr>
        <w:spacing w:before="120"/>
        <w:jc w:val="both"/>
        <w:rPr>
          <w:rFonts w:ascii="Tahoma" w:hAnsi="Tahoma" w:cs="Tahoma"/>
          <w:sz w:val="20"/>
          <w:u w:val="single"/>
        </w:rPr>
      </w:pPr>
      <w:r w:rsidRPr="007113F9">
        <w:rPr>
          <w:rFonts w:ascii="Tahoma" w:hAnsi="Tahoma" w:cs="Tahoma"/>
          <w:sz w:val="20"/>
          <w:u w:val="single"/>
        </w:rPr>
        <w:t>Déplacements – permis de conduire</w:t>
      </w:r>
    </w:p>
    <w:p w:rsidR="007113F9" w:rsidRPr="007113F9" w:rsidRDefault="007113F9" w:rsidP="007113F9">
      <w:pPr>
        <w:spacing w:before="120"/>
        <w:jc w:val="both"/>
        <w:rPr>
          <w:rFonts w:ascii="Tahoma" w:hAnsi="Tahoma" w:cs="Tahoma"/>
          <w:sz w:val="20"/>
        </w:rPr>
      </w:pPr>
      <w:r w:rsidRPr="007113F9">
        <w:rPr>
          <w:rFonts w:ascii="Tahoma" w:hAnsi="Tahoma" w:cs="Tahoma"/>
          <w:sz w:val="20"/>
        </w:rPr>
        <w:t>Permis B indispensable</w:t>
      </w:r>
    </w:p>
    <w:p w:rsidR="007113F9" w:rsidRDefault="007113F9" w:rsidP="006D22FE">
      <w:pPr>
        <w:jc w:val="both"/>
        <w:rPr>
          <w:rFonts w:ascii="Tahoma" w:hAnsi="Tahoma" w:cs="Tahoma"/>
          <w:b/>
          <w:sz w:val="20"/>
        </w:rPr>
      </w:pPr>
    </w:p>
    <w:p w:rsidR="007113F9" w:rsidRDefault="007113F9" w:rsidP="006D22FE">
      <w:pPr>
        <w:jc w:val="both"/>
        <w:rPr>
          <w:rFonts w:ascii="Tahoma" w:hAnsi="Tahoma" w:cs="Tahoma"/>
          <w:b/>
          <w:sz w:val="20"/>
        </w:rPr>
      </w:pPr>
      <w:r w:rsidRPr="007113F9">
        <w:rPr>
          <w:rFonts w:ascii="Tahoma" w:hAnsi="Tahoma" w:cs="Tahoma"/>
          <w:b/>
          <w:sz w:val="20"/>
          <w:u w:val="single"/>
        </w:rPr>
        <w:t>PROFIL RECHERCHE</w:t>
      </w:r>
      <w:r>
        <w:rPr>
          <w:rFonts w:ascii="Tahoma" w:hAnsi="Tahoma" w:cs="Tahoma"/>
          <w:b/>
          <w:sz w:val="20"/>
        </w:rPr>
        <w:t> :</w:t>
      </w:r>
    </w:p>
    <w:p w:rsidR="007113F9" w:rsidRDefault="007113F9" w:rsidP="006D22FE">
      <w:pPr>
        <w:jc w:val="both"/>
        <w:rPr>
          <w:rFonts w:ascii="Tahoma" w:hAnsi="Tahoma" w:cs="Tahoma"/>
          <w:b/>
          <w:sz w:val="20"/>
        </w:rPr>
      </w:pPr>
    </w:p>
    <w:p w:rsidR="007113F9" w:rsidRPr="007113F9" w:rsidRDefault="007113F9" w:rsidP="007113F9">
      <w:pPr>
        <w:jc w:val="both"/>
        <w:rPr>
          <w:rFonts w:ascii="Tahoma" w:hAnsi="Tahoma" w:cs="Tahoma"/>
          <w:sz w:val="20"/>
        </w:rPr>
      </w:pPr>
      <w:r>
        <w:rPr>
          <w:rFonts w:ascii="Tahoma" w:hAnsi="Tahoma" w:cs="Tahoma"/>
          <w:b/>
          <w:sz w:val="20"/>
        </w:rPr>
        <w:t xml:space="preserve">Diplômes : </w:t>
      </w:r>
      <w:r w:rsidRPr="007113F9">
        <w:rPr>
          <w:rFonts w:ascii="Tahoma" w:hAnsi="Tahoma" w:cs="Tahoma"/>
          <w:sz w:val="20"/>
        </w:rPr>
        <w:t>Bac + 5 – Spécialité : développement économique, développement territorial, Innovation</w:t>
      </w:r>
    </w:p>
    <w:p w:rsidR="00C60B44" w:rsidRDefault="00C60B44" w:rsidP="00C60B44">
      <w:pPr>
        <w:jc w:val="both"/>
        <w:rPr>
          <w:rFonts w:ascii="Tahoma" w:hAnsi="Tahoma" w:cs="Tahoma"/>
          <w:sz w:val="20"/>
        </w:rPr>
      </w:pPr>
    </w:p>
    <w:p w:rsidR="00C60B44" w:rsidRPr="00C60B44" w:rsidRDefault="00C60B44" w:rsidP="00C60B44">
      <w:pPr>
        <w:jc w:val="both"/>
        <w:rPr>
          <w:rFonts w:ascii="Tahoma" w:hAnsi="Tahoma" w:cs="Tahoma"/>
          <w:b/>
          <w:sz w:val="20"/>
          <w:u w:val="single"/>
        </w:rPr>
      </w:pPr>
      <w:r w:rsidRPr="00C60B44">
        <w:rPr>
          <w:rFonts w:ascii="Tahoma" w:hAnsi="Tahoma" w:cs="Tahoma"/>
          <w:b/>
          <w:sz w:val="20"/>
          <w:u w:val="single"/>
        </w:rPr>
        <w:t>REMUNERATION :</w:t>
      </w:r>
    </w:p>
    <w:p w:rsidR="00FD3C26" w:rsidRDefault="00C60B44" w:rsidP="00C11EE1">
      <w:pPr>
        <w:jc w:val="both"/>
        <w:rPr>
          <w:rFonts w:ascii="Tahoma" w:hAnsi="Tahoma" w:cs="Tahoma"/>
          <w:sz w:val="20"/>
        </w:rPr>
      </w:pPr>
      <w:r>
        <w:rPr>
          <w:rFonts w:ascii="Tahoma" w:hAnsi="Tahoma" w:cs="Tahoma"/>
          <w:sz w:val="20"/>
        </w:rPr>
        <w:t>Traitement indiciaire + régime indemnitaire (R</w:t>
      </w:r>
      <w:r w:rsidR="00161278">
        <w:rPr>
          <w:rFonts w:ascii="Tahoma" w:hAnsi="Tahoma" w:cs="Tahoma"/>
          <w:sz w:val="20"/>
        </w:rPr>
        <w:t>IFSEEP</w:t>
      </w:r>
      <w:r>
        <w:rPr>
          <w:rFonts w:ascii="Tahoma" w:hAnsi="Tahoma" w:cs="Tahoma"/>
          <w:sz w:val="20"/>
        </w:rPr>
        <w:t xml:space="preserve">) – Groupe de fonctions </w:t>
      </w:r>
      <w:r w:rsidR="00A01345">
        <w:rPr>
          <w:rFonts w:ascii="Tahoma" w:hAnsi="Tahoma" w:cs="Tahoma"/>
          <w:sz w:val="20"/>
        </w:rPr>
        <w:t>A4</w:t>
      </w:r>
    </w:p>
    <w:p w:rsidR="00C60B44" w:rsidRPr="00C11EE1" w:rsidRDefault="00C60B44" w:rsidP="00C11EE1">
      <w:pPr>
        <w:jc w:val="both"/>
        <w:rPr>
          <w:rFonts w:ascii="Tahoma" w:hAnsi="Tahoma" w:cs="Tahoma"/>
          <w:sz w:val="20"/>
        </w:rPr>
      </w:pPr>
    </w:p>
    <w:p w:rsidR="00DD640E" w:rsidRDefault="000076B8" w:rsidP="00AF0933">
      <w:pPr>
        <w:jc w:val="both"/>
        <w:rPr>
          <w:rFonts w:ascii="Tahoma" w:hAnsi="Tahoma" w:cs="Tahoma"/>
          <w:b/>
          <w:i/>
          <w:sz w:val="20"/>
          <w:u w:val="single"/>
        </w:rPr>
      </w:pPr>
      <w:r w:rsidRPr="00696D6B">
        <w:rPr>
          <w:rFonts w:ascii="Tahoma" w:hAnsi="Tahoma" w:cs="Tahoma"/>
          <w:i/>
          <w:sz w:val="20"/>
        </w:rPr>
        <w:t xml:space="preserve">Si ce poste vous intéresse, merci de faire parvenir votre </w:t>
      </w:r>
      <w:r w:rsidR="00026DF8" w:rsidRPr="00696D6B">
        <w:rPr>
          <w:rFonts w:ascii="Tahoma" w:hAnsi="Tahoma" w:cs="Tahoma"/>
          <w:i/>
          <w:sz w:val="20"/>
        </w:rPr>
        <w:t xml:space="preserve">candidature </w:t>
      </w:r>
      <w:r w:rsidR="00026DF8" w:rsidRPr="00696D6B">
        <w:rPr>
          <w:rFonts w:ascii="Tahoma" w:hAnsi="Tahoma" w:cs="Tahoma"/>
          <w:b/>
          <w:i/>
          <w:sz w:val="20"/>
        </w:rPr>
        <w:t>(</w:t>
      </w:r>
      <w:r w:rsidR="00432D68">
        <w:rPr>
          <w:rFonts w:ascii="Tahoma" w:hAnsi="Tahoma" w:cs="Tahoma"/>
          <w:b/>
          <w:i/>
          <w:sz w:val="20"/>
        </w:rPr>
        <w:t>lettre de motivation et</w:t>
      </w:r>
      <w:r w:rsidR="00696D6B" w:rsidRPr="00696D6B">
        <w:rPr>
          <w:rFonts w:ascii="Tahoma" w:hAnsi="Tahoma" w:cs="Tahoma"/>
          <w:b/>
          <w:i/>
          <w:sz w:val="20"/>
        </w:rPr>
        <w:t xml:space="preserve"> CV</w:t>
      </w:r>
      <w:r w:rsidR="00026DF8" w:rsidRPr="00696D6B">
        <w:rPr>
          <w:rFonts w:ascii="Tahoma" w:hAnsi="Tahoma" w:cs="Tahoma"/>
          <w:b/>
          <w:i/>
          <w:sz w:val="20"/>
        </w:rPr>
        <w:t>)</w:t>
      </w:r>
      <w:r w:rsidR="00696D6B" w:rsidRPr="00696D6B">
        <w:rPr>
          <w:rFonts w:ascii="Tahoma" w:hAnsi="Tahoma" w:cs="Tahoma"/>
          <w:i/>
          <w:sz w:val="20"/>
        </w:rPr>
        <w:t xml:space="preserve"> à</w:t>
      </w:r>
      <w:r w:rsidR="00696D6B">
        <w:rPr>
          <w:rFonts w:ascii="Tahoma" w:hAnsi="Tahoma" w:cs="Tahoma"/>
          <w:i/>
          <w:sz w:val="20"/>
        </w:rPr>
        <w:t xml:space="preserve"> Chartres </w:t>
      </w:r>
      <w:r w:rsidR="00C23FCD">
        <w:rPr>
          <w:rFonts w:ascii="Tahoma" w:hAnsi="Tahoma" w:cs="Tahoma"/>
          <w:i/>
          <w:sz w:val="20"/>
        </w:rPr>
        <w:t>m</w:t>
      </w:r>
      <w:r w:rsidR="00696D6B">
        <w:rPr>
          <w:rFonts w:ascii="Tahoma" w:hAnsi="Tahoma" w:cs="Tahoma"/>
          <w:i/>
          <w:sz w:val="20"/>
        </w:rPr>
        <w:t>étropole</w:t>
      </w:r>
      <w:r w:rsidR="00C23FCD">
        <w:rPr>
          <w:rFonts w:ascii="Tahoma" w:hAnsi="Tahoma" w:cs="Tahoma"/>
          <w:i/>
          <w:sz w:val="20"/>
        </w:rPr>
        <w:t xml:space="preserve">, </w:t>
      </w:r>
      <w:r w:rsidRPr="00696D6B">
        <w:rPr>
          <w:rFonts w:ascii="Tahoma" w:hAnsi="Tahoma" w:cs="Tahoma"/>
          <w:i/>
          <w:sz w:val="20"/>
        </w:rPr>
        <w:t>Direction des Ressources Humaines</w:t>
      </w:r>
      <w:r w:rsidR="00696D6B">
        <w:rPr>
          <w:rFonts w:ascii="Tahoma" w:hAnsi="Tahoma" w:cs="Tahoma"/>
          <w:i/>
          <w:sz w:val="20"/>
        </w:rPr>
        <w:t xml:space="preserve">, Hôtel de Ville - </w:t>
      </w:r>
      <w:r w:rsidRPr="00696D6B">
        <w:rPr>
          <w:rFonts w:ascii="Tahoma" w:hAnsi="Tahoma" w:cs="Tahoma"/>
          <w:i/>
          <w:sz w:val="20"/>
        </w:rPr>
        <w:t>Place des Halles</w:t>
      </w:r>
      <w:r w:rsidR="00696D6B">
        <w:rPr>
          <w:rFonts w:ascii="Tahoma" w:hAnsi="Tahoma" w:cs="Tahoma"/>
          <w:i/>
          <w:sz w:val="20"/>
        </w:rPr>
        <w:t>,</w:t>
      </w:r>
      <w:r w:rsidRPr="00696D6B">
        <w:rPr>
          <w:rFonts w:ascii="Tahoma" w:hAnsi="Tahoma" w:cs="Tahoma"/>
          <w:i/>
          <w:sz w:val="20"/>
        </w:rPr>
        <w:t xml:space="preserve"> 28</w:t>
      </w:r>
      <w:r w:rsidR="00696D6B">
        <w:rPr>
          <w:rFonts w:ascii="Tahoma" w:hAnsi="Tahoma" w:cs="Tahoma"/>
          <w:i/>
          <w:sz w:val="20"/>
        </w:rPr>
        <w:t>000</w:t>
      </w:r>
      <w:r w:rsidRPr="00696D6B">
        <w:rPr>
          <w:rFonts w:ascii="Tahoma" w:hAnsi="Tahoma" w:cs="Tahoma"/>
          <w:i/>
          <w:sz w:val="20"/>
        </w:rPr>
        <w:t xml:space="preserve"> CHARTRES, </w:t>
      </w:r>
      <w:r w:rsidR="0049745C" w:rsidRPr="00696D6B">
        <w:rPr>
          <w:rFonts w:ascii="Tahoma" w:hAnsi="Tahoma" w:cs="Tahoma"/>
          <w:i/>
          <w:sz w:val="20"/>
        </w:rPr>
        <w:t xml:space="preserve">ou par mail : </w:t>
      </w:r>
      <w:hyperlink r:id="rId7" w:history="1">
        <w:r w:rsidR="0049745C" w:rsidRPr="00696D6B">
          <w:rPr>
            <w:rStyle w:val="Lienhypertexte"/>
            <w:rFonts w:ascii="Tahoma" w:hAnsi="Tahoma" w:cs="Tahoma"/>
            <w:i/>
            <w:color w:val="auto"/>
            <w:sz w:val="20"/>
          </w:rPr>
          <w:t>recrutement@agglo-ville.chartres.fr</w:t>
        </w:r>
      </w:hyperlink>
      <w:r w:rsidR="00432D68">
        <w:t>,</w:t>
      </w:r>
      <w:r w:rsidR="0049745C" w:rsidRPr="00696D6B">
        <w:rPr>
          <w:rFonts w:ascii="Tahoma" w:hAnsi="Tahoma" w:cs="Tahoma"/>
          <w:i/>
          <w:sz w:val="20"/>
        </w:rPr>
        <w:t xml:space="preserve"> </w:t>
      </w:r>
      <w:r w:rsidR="00572388" w:rsidRPr="00C23FCD">
        <w:rPr>
          <w:rFonts w:ascii="Tahoma" w:hAnsi="Tahoma" w:cs="Tahoma"/>
          <w:b/>
          <w:i/>
          <w:sz w:val="20"/>
          <w:u w:val="single"/>
        </w:rPr>
        <w:t>avant le</w:t>
      </w:r>
      <w:r w:rsidR="00DD640E">
        <w:rPr>
          <w:rFonts w:ascii="Tahoma" w:hAnsi="Tahoma" w:cs="Tahoma"/>
          <w:b/>
          <w:i/>
          <w:sz w:val="20"/>
          <w:u w:val="single"/>
        </w:rPr>
        <w:t xml:space="preserve"> 20 janvier 2022</w:t>
      </w:r>
    </w:p>
    <w:p w:rsidR="00DD640E" w:rsidRDefault="00DD640E" w:rsidP="00AF0933">
      <w:pPr>
        <w:jc w:val="both"/>
        <w:rPr>
          <w:rFonts w:ascii="Tahoma" w:hAnsi="Tahoma" w:cs="Tahoma"/>
          <w:b/>
          <w:i/>
          <w:sz w:val="20"/>
          <w:u w:val="single"/>
        </w:rPr>
      </w:pPr>
    </w:p>
    <w:p w:rsidR="00DD640E" w:rsidRDefault="00DD640E" w:rsidP="00AF0933">
      <w:pPr>
        <w:jc w:val="both"/>
        <w:rPr>
          <w:rFonts w:ascii="Tahoma" w:hAnsi="Tahoma" w:cs="Tahoma"/>
          <w:b/>
          <w:i/>
          <w:sz w:val="20"/>
          <w:u w:val="single"/>
        </w:rPr>
      </w:pPr>
    </w:p>
    <w:p w:rsidR="00DD640E" w:rsidRDefault="00DD640E" w:rsidP="00AF0933">
      <w:pPr>
        <w:jc w:val="both"/>
        <w:rPr>
          <w:rFonts w:ascii="Tahoma" w:hAnsi="Tahoma" w:cs="Tahoma"/>
          <w:b/>
          <w:i/>
          <w:sz w:val="20"/>
          <w:u w:val="single"/>
        </w:rPr>
      </w:pPr>
    </w:p>
    <w:p w:rsidR="00DD640E" w:rsidRPr="00DD640E" w:rsidRDefault="00DD640E" w:rsidP="00DD640E">
      <w:pPr>
        <w:ind w:left="4963" w:firstLine="709"/>
        <w:jc w:val="both"/>
        <w:rPr>
          <w:rFonts w:ascii="Tahoma" w:hAnsi="Tahoma" w:cs="Tahoma"/>
          <w:b/>
          <w:sz w:val="20"/>
        </w:rPr>
      </w:pPr>
      <w:r w:rsidRPr="00DD640E">
        <w:rPr>
          <w:rFonts w:ascii="Tahoma" w:hAnsi="Tahoma" w:cs="Tahoma"/>
          <w:b/>
          <w:sz w:val="20"/>
        </w:rPr>
        <w:t>Le Directeur Général des Services</w:t>
      </w:r>
    </w:p>
    <w:p w:rsidR="00DD640E" w:rsidRPr="00DD640E" w:rsidRDefault="00DD640E" w:rsidP="00DD640E">
      <w:pPr>
        <w:ind w:left="4963" w:firstLine="709"/>
        <w:jc w:val="both"/>
        <w:rPr>
          <w:rFonts w:ascii="Tahoma" w:hAnsi="Tahoma" w:cs="Tahoma"/>
          <w:b/>
          <w:sz w:val="20"/>
        </w:rPr>
      </w:pPr>
    </w:p>
    <w:p w:rsidR="00DD640E" w:rsidRPr="00DD640E" w:rsidRDefault="00DD640E" w:rsidP="00DD640E">
      <w:pPr>
        <w:ind w:left="4963" w:firstLine="709"/>
        <w:jc w:val="both"/>
        <w:rPr>
          <w:rFonts w:ascii="Tahoma" w:hAnsi="Tahoma" w:cs="Tahoma"/>
          <w:b/>
          <w:sz w:val="20"/>
        </w:rPr>
      </w:pPr>
    </w:p>
    <w:p w:rsidR="003A4262" w:rsidRPr="00DD640E" w:rsidRDefault="00DD640E" w:rsidP="00DD640E">
      <w:pPr>
        <w:ind w:left="4963" w:firstLine="709"/>
        <w:jc w:val="both"/>
        <w:rPr>
          <w:rFonts w:ascii="Tahoma" w:hAnsi="Tahoma" w:cs="Tahoma"/>
          <w:b/>
          <w:sz w:val="20"/>
        </w:rPr>
      </w:pPr>
      <w:r w:rsidRPr="00DD640E">
        <w:rPr>
          <w:rFonts w:ascii="Tahoma" w:hAnsi="Tahoma" w:cs="Tahoma"/>
          <w:b/>
          <w:sz w:val="20"/>
        </w:rPr>
        <w:t>Bernard ORTS</w:t>
      </w:r>
    </w:p>
    <w:p w:rsidR="00FD3C26" w:rsidRPr="00DD640E" w:rsidRDefault="00FD3C26" w:rsidP="00AF0933">
      <w:pPr>
        <w:jc w:val="both"/>
        <w:rPr>
          <w:rFonts w:ascii="Tahoma" w:hAnsi="Tahoma" w:cs="Tahoma"/>
          <w:b/>
          <w:i/>
          <w:sz w:val="20"/>
        </w:rPr>
      </w:pPr>
    </w:p>
    <w:p w:rsidR="00FD3C26" w:rsidRPr="00250E22" w:rsidRDefault="00FD3C26" w:rsidP="00AF0933">
      <w:pPr>
        <w:jc w:val="both"/>
        <w:rPr>
          <w:rFonts w:ascii="Tahoma" w:hAnsi="Tahoma" w:cs="Tahoma"/>
          <w:b/>
          <w:i/>
          <w:sz w:val="20"/>
        </w:rPr>
      </w:pPr>
    </w:p>
    <w:p w:rsidR="0049745C" w:rsidRPr="006354DB" w:rsidRDefault="00696D6B" w:rsidP="0022721B">
      <w:pPr>
        <w:tabs>
          <w:tab w:val="center" w:pos="7655"/>
        </w:tabs>
        <w:jc w:val="both"/>
        <w:rPr>
          <w:rFonts w:ascii="Tahoma" w:hAnsi="Tahoma" w:cs="Tahoma"/>
          <w:b/>
          <w:sz w:val="20"/>
        </w:rPr>
      </w:pPr>
      <w:r>
        <w:rPr>
          <w:rFonts w:ascii="Tahoma" w:hAnsi="Tahoma" w:cs="Tahoma"/>
          <w:b/>
          <w:i/>
          <w:sz w:val="20"/>
        </w:rPr>
        <w:tab/>
      </w:r>
    </w:p>
    <w:sectPr w:rsidR="0049745C" w:rsidRPr="006354DB" w:rsidSect="009A4352">
      <w:pgSz w:w="11907" w:h="16840" w:code="9"/>
      <w:pgMar w:top="680" w:right="851" w:bottom="709"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C4A"/>
    <w:multiLevelType w:val="hybridMultilevel"/>
    <w:tmpl w:val="FAF07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900980"/>
    <w:multiLevelType w:val="hybridMultilevel"/>
    <w:tmpl w:val="5FF6C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4F3334"/>
    <w:multiLevelType w:val="hybridMultilevel"/>
    <w:tmpl w:val="19B24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640445"/>
    <w:multiLevelType w:val="hybridMultilevel"/>
    <w:tmpl w:val="08AE5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327B87"/>
    <w:multiLevelType w:val="hybridMultilevel"/>
    <w:tmpl w:val="5FB4E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BD22B8"/>
    <w:multiLevelType w:val="hybridMultilevel"/>
    <w:tmpl w:val="6938D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AE0020"/>
    <w:multiLevelType w:val="hybridMultilevel"/>
    <w:tmpl w:val="3816F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7072C9"/>
    <w:multiLevelType w:val="hybridMultilevel"/>
    <w:tmpl w:val="9CCCB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154178"/>
    <w:multiLevelType w:val="hybridMultilevel"/>
    <w:tmpl w:val="A5E25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4B313F"/>
    <w:multiLevelType w:val="hybridMultilevel"/>
    <w:tmpl w:val="FCC6E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4D3033"/>
    <w:multiLevelType w:val="hybridMultilevel"/>
    <w:tmpl w:val="C28C1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B70BCA"/>
    <w:multiLevelType w:val="hybridMultilevel"/>
    <w:tmpl w:val="03E22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B530C0"/>
    <w:multiLevelType w:val="hybridMultilevel"/>
    <w:tmpl w:val="FC34D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FF3E3F"/>
    <w:multiLevelType w:val="hybridMultilevel"/>
    <w:tmpl w:val="5F8AC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2C26FE"/>
    <w:multiLevelType w:val="hybridMultilevel"/>
    <w:tmpl w:val="4D9E0CE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 w15:restartNumberingAfterBreak="0">
    <w:nsid w:val="4A055D5A"/>
    <w:multiLevelType w:val="hybridMultilevel"/>
    <w:tmpl w:val="3490C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D11B9D"/>
    <w:multiLevelType w:val="hybridMultilevel"/>
    <w:tmpl w:val="2B7A2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762D75"/>
    <w:multiLevelType w:val="hybridMultilevel"/>
    <w:tmpl w:val="46688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DC37E0"/>
    <w:multiLevelType w:val="hybridMultilevel"/>
    <w:tmpl w:val="7A3A6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1423AD"/>
    <w:multiLevelType w:val="hybridMultilevel"/>
    <w:tmpl w:val="B8A88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20044D"/>
    <w:multiLevelType w:val="hybridMultilevel"/>
    <w:tmpl w:val="3D566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997AC9"/>
    <w:multiLevelType w:val="hybridMultilevel"/>
    <w:tmpl w:val="92D68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65606C"/>
    <w:multiLevelType w:val="hybridMultilevel"/>
    <w:tmpl w:val="7C821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F379FD"/>
    <w:multiLevelType w:val="hybridMultilevel"/>
    <w:tmpl w:val="631E1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6824E2"/>
    <w:multiLevelType w:val="hybridMultilevel"/>
    <w:tmpl w:val="47223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1"/>
  </w:num>
  <w:num w:numId="4">
    <w:abstractNumId w:val="17"/>
  </w:num>
  <w:num w:numId="5">
    <w:abstractNumId w:val="3"/>
  </w:num>
  <w:num w:numId="6">
    <w:abstractNumId w:val="18"/>
  </w:num>
  <w:num w:numId="7">
    <w:abstractNumId w:val="13"/>
  </w:num>
  <w:num w:numId="8">
    <w:abstractNumId w:val="9"/>
  </w:num>
  <w:num w:numId="9">
    <w:abstractNumId w:val="2"/>
  </w:num>
  <w:num w:numId="10">
    <w:abstractNumId w:val="4"/>
  </w:num>
  <w:num w:numId="11">
    <w:abstractNumId w:val="19"/>
  </w:num>
  <w:num w:numId="12">
    <w:abstractNumId w:val="7"/>
  </w:num>
  <w:num w:numId="13">
    <w:abstractNumId w:val="16"/>
  </w:num>
  <w:num w:numId="14">
    <w:abstractNumId w:val="1"/>
  </w:num>
  <w:num w:numId="15">
    <w:abstractNumId w:val="23"/>
  </w:num>
  <w:num w:numId="16">
    <w:abstractNumId w:val="12"/>
  </w:num>
  <w:num w:numId="17">
    <w:abstractNumId w:val="0"/>
  </w:num>
  <w:num w:numId="18">
    <w:abstractNumId w:val="5"/>
  </w:num>
  <w:num w:numId="19">
    <w:abstractNumId w:val="6"/>
  </w:num>
  <w:num w:numId="20">
    <w:abstractNumId w:val="14"/>
  </w:num>
  <w:num w:numId="21">
    <w:abstractNumId w:val="22"/>
  </w:num>
  <w:num w:numId="22">
    <w:abstractNumId w:val="21"/>
  </w:num>
  <w:num w:numId="23">
    <w:abstractNumId w:val="10"/>
  </w:num>
  <w:num w:numId="24">
    <w:abstractNumId w:val="15"/>
  </w:num>
  <w:num w:numId="2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76B8"/>
    <w:rsid w:val="00026D1A"/>
    <w:rsid w:val="00026DF8"/>
    <w:rsid w:val="00036DDA"/>
    <w:rsid w:val="00036DDC"/>
    <w:rsid w:val="0005025D"/>
    <w:rsid w:val="000705EA"/>
    <w:rsid w:val="0009110D"/>
    <w:rsid w:val="000A7E5D"/>
    <w:rsid w:val="000B01C6"/>
    <w:rsid w:val="000B2934"/>
    <w:rsid w:val="000C15E8"/>
    <w:rsid w:val="00105BC4"/>
    <w:rsid w:val="00113538"/>
    <w:rsid w:val="00161278"/>
    <w:rsid w:val="0016140B"/>
    <w:rsid w:val="00161921"/>
    <w:rsid w:val="00172F26"/>
    <w:rsid w:val="0018386C"/>
    <w:rsid w:val="001A5125"/>
    <w:rsid w:val="001B2647"/>
    <w:rsid w:val="001B26AE"/>
    <w:rsid w:val="001B4216"/>
    <w:rsid w:val="001C372F"/>
    <w:rsid w:val="001C7303"/>
    <w:rsid w:val="001E4487"/>
    <w:rsid w:val="001F0173"/>
    <w:rsid w:val="00221ACB"/>
    <w:rsid w:val="0022721B"/>
    <w:rsid w:val="002433E5"/>
    <w:rsid w:val="002458F9"/>
    <w:rsid w:val="00250E22"/>
    <w:rsid w:val="00271CA4"/>
    <w:rsid w:val="002870EF"/>
    <w:rsid w:val="00290560"/>
    <w:rsid w:val="002B69C2"/>
    <w:rsid w:val="002C527C"/>
    <w:rsid w:val="002E46F9"/>
    <w:rsid w:val="002E7358"/>
    <w:rsid w:val="002F06D9"/>
    <w:rsid w:val="0030168A"/>
    <w:rsid w:val="00312854"/>
    <w:rsid w:val="00341446"/>
    <w:rsid w:val="00363B62"/>
    <w:rsid w:val="0038302A"/>
    <w:rsid w:val="00393F6C"/>
    <w:rsid w:val="003A4262"/>
    <w:rsid w:val="003C09DC"/>
    <w:rsid w:val="003F6CB0"/>
    <w:rsid w:val="00400390"/>
    <w:rsid w:val="004053F4"/>
    <w:rsid w:val="00432D68"/>
    <w:rsid w:val="00437B9F"/>
    <w:rsid w:val="00457377"/>
    <w:rsid w:val="004621BB"/>
    <w:rsid w:val="0048540D"/>
    <w:rsid w:val="004876FF"/>
    <w:rsid w:val="00494414"/>
    <w:rsid w:val="00494E89"/>
    <w:rsid w:val="0049745C"/>
    <w:rsid w:val="004B01A3"/>
    <w:rsid w:val="004B429A"/>
    <w:rsid w:val="004C1188"/>
    <w:rsid w:val="004D2723"/>
    <w:rsid w:val="004E4C67"/>
    <w:rsid w:val="005028EE"/>
    <w:rsid w:val="005038C8"/>
    <w:rsid w:val="005118EE"/>
    <w:rsid w:val="00512E11"/>
    <w:rsid w:val="005472AA"/>
    <w:rsid w:val="00552D06"/>
    <w:rsid w:val="00554A9C"/>
    <w:rsid w:val="00554C81"/>
    <w:rsid w:val="00563F6E"/>
    <w:rsid w:val="00572388"/>
    <w:rsid w:val="00576452"/>
    <w:rsid w:val="00582A32"/>
    <w:rsid w:val="00590E96"/>
    <w:rsid w:val="00595971"/>
    <w:rsid w:val="005B256E"/>
    <w:rsid w:val="005B3268"/>
    <w:rsid w:val="005B65D8"/>
    <w:rsid w:val="005E5890"/>
    <w:rsid w:val="005F085A"/>
    <w:rsid w:val="005F46EC"/>
    <w:rsid w:val="005F6758"/>
    <w:rsid w:val="0060052C"/>
    <w:rsid w:val="006354DB"/>
    <w:rsid w:val="006361F4"/>
    <w:rsid w:val="00652F83"/>
    <w:rsid w:val="00673F5E"/>
    <w:rsid w:val="0069141F"/>
    <w:rsid w:val="006936E1"/>
    <w:rsid w:val="00696D6B"/>
    <w:rsid w:val="006C38E7"/>
    <w:rsid w:val="006D22FE"/>
    <w:rsid w:val="006E1CEC"/>
    <w:rsid w:val="006E54E1"/>
    <w:rsid w:val="006F2495"/>
    <w:rsid w:val="007068B0"/>
    <w:rsid w:val="00706BBF"/>
    <w:rsid w:val="007113F9"/>
    <w:rsid w:val="00715059"/>
    <w:rsid w:val="007206FD"/>
    <w:rsid w:val="0072432C"/>
    <w:rsid w:val="007404B5"/>
    <w:rsid w:val="007C33D1"/>
    <w:rsid w:val="007C7C02"/>
    <w:rsid w:val="007D1282"/>
    <w:rsid w:val="007E4860"/>
    <w:rsid w:val="008048CF"/>
    <w:rsid w:val="00827D1C"/>
    <w:rsid w:val="008354A4"/>
    <w:rsid w:val="008544F4"/>
    <w:rsid w:val="00855618"/>
    <w:rsid w:val="0085699B"/>
    <w:rsid w:val="0086055A"/>
    <w:rsid w:val="00866637"/>
    <w:rsid w:val="008675D1"/>
    <w:rsid w:val="00876E04"/>
    <w:rsid w:val="008809CA"/>
    <w:rsid w:val="008A1E04"/>
    <w:rsid w:val="008A6686"/>
    <w:rsid w:val="008B0A98"/>
    <w:rsid w:val="008B7E1F"/>
    <w:rsid w:val="008D6008"/>
    <w:rsid w:val="008D686D"/>
    <w:rsid w:val="008D6B20"/>
    <w:rsid w:val="0090112A"/>
    <w:rsid w:val="0090223B"/>
    <w:rsid w:val="00933296"/>
    <w:rsid w:val="00933600"/>
    <w:rsid w:val="00945C54"/>
    <w:rsid w:val="00953886"/>
    <w:rsid w:val="00961669"/>
    <w:rsid w:val="00964E89"/>
    <w:rsid w:val="00991AB9"/>
    <w:rsid w:val="00993733"/>
    <w:rsid w:val="009A3882"/>
    <w:rsid w:val="009A38B2"/>
    <w:rsid w:val="009A4352"/>
    <w:rsid w:val="009A480D"/>
    <w:rsid w:val="009A496D"/>
    <w:rsid w:val="009B653B"/>
    <w:rsid w:val="009C0E0D"/>
    <w:rsid w:val="009C6E5D"/>
    <w:rsid w:val="009C7D63"/>
    <w:rsid w:val="009D3E42"/>
    <w:rsid w:val="009D6237"/>
    <w:rsid w:val="009E3580"/>
    <w:rsid w:val="009E7D94"/>
    <w:rsid w:val="009F4F02"/>
    <w:rsid w:val="00A01345"/>
    <w:rsid w:val="00A236AD"/>
    <w:rsid w:val="00A24DCD"/>
    <w:rsid w:val="00A33A8C"/>
    <w:rsid w:val="00A42103"/>
    <w:rsid w:val="00A92DEB"/>
    <w:rsid w:val="00AA366E"/>
    <w:rsid w:val="00AB1CEA"/>
    <w:rsid w:val="00AB7B46"/>
    <w:rsid w:val="00AD5146"/>
    <w:rsid w:val="00AD7F61"/>
    <w:rsid w:val="00AE622B"/>
    <w:rsid w:val="00AF0933"/>
    <w:rsid w:val="00B0075F"/>
    <w:rsid w:val="00B07ACE"/>
    <w:rsid w:val="00B242FF"/>
    <w:rsid w:val="00B67D2A"/>
    <w:rsid w:val="00B9698E"/>
    <w:rsid w:val="00BA5ABC"/>
    <w:rsid w:val="00BB2BFE"/>
    <w:rsid w:val="00BB2C59"/>
    <w:rsid w:val="00BC7204"/>
    <w:rsid w:val="00BE6653"/>
    <w:rsid w:val="00BE7EC1"/>
    <w:rsid w:val="00C05232"/>
    <w:rsid w:val="00C107F2"/>
    <w:rsid w:val="00C11EE1"/>
    <w:rsid w:val="00C12903"/>
    <w:rsid w:val="00C1469A"/>
    <w:rsid w:val="00C14DE0"/>
    <w:rsid w:val="00C23FCD"/>
    <w:rsid w:val="00C31265"/>
    <w:rsid w:val="00C60B44"/>
    <w:rsid w:val="00C81683"/>
    <w:rsid w:val="00C836A0"/>
    <w:rsid w:val="00C87AF2"/>
    <w:rsid w:val="00CA177F"/>
    <w:rsid w:val="00CA3F8A"/>
    <w:rsid w:val="00CB3D78"/>
    <w:rsid w:val="00CB46B8"/>
    <w:rsid w:val="00CE5D12"/>
    <w:rsid w:val="00D07C3E"/>
    <w:rsid w:val="00D2129E"/>
    <w:rsid w:val="00D43034"/>
    <w:rsid w:val="00D43625"/>
    <w:rsid w:val="00D52631"/>
    <w:rsid w:val="00D55DBB"/>
    <w:rsid w:val="00D66AC7"/>
    <w:rsid w:val="00D830CC"/>
    <w:rsid w:val="00DA3182"/>
    <w:rsid w:val="00DB1182"/>
    <w:rsid w:val="00DB2A2D"/>
    <w:rsid w:val="00DD640E"/>
    <w:rsid w:val="00DE4575"/>
    <w:rsid w:val="00DE60CF"/>
    <w:rsid w:val="00E25AD9"/>
    <w:rsid w:val="00E3554A"/>
    <w:rsid w:val="00E364C4"/>
    <w:rsid w:val="00E3731B"/>
    <w:rsid w:val="00E6542F"/>
    <w:rsid w:val="00E966D2"/>
    <w:rsid w:val="00EA1FDB"/>
    <w:rsid w:val="00EB3742"/>
    <w:rsid w:val="00EC69F6"/>
    <w:rsid w:val="00EF691C"/>
    <w:rsid w:val="00EF7F78"/>
    <w:rsid w:val="00F20A8E"/>
    <w:rsid w:val="00F26FCE"/>
    <w:rsid w:val="00F567DB"/>
    <w:rsid w:val="00F653E9"/>
    <w:rsid w:val="00F80932"/>
    <w:rsid w:val="00FA5261"/>
    <w:rsid w:val="00FC3360"/>
    <w:rsid w:val="00FD3C26"/>
    <w:rsid w:val="00FE65DD"/>
    <w:rsid w:val="00FF3B13"/>
    <w:rsid w:val="00FF4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F7298"/>
  <w15:docId w15:val="{DCD97EC8-67CD-42EA-902F-6DB3CD46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03A0-3E81-46E8-95AB-DDE79984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852</Words>
  <Characters>5240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6080</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imeliand</cp:lastModifiedBy>
  <cp:revision>5</cp:revision>
  <cp:lastPrinted>2021-12-16T14:38:00Z</cp:lastPrinted>
  <dcterms:created xsi:type="dcterms:W3CDTF">2021-09-01T11:42:00Z</dcterms:created>
  <dcterms:modified xsi:type="dcterms:W3CDTF">2021-12-16T14:48:00Z</dcterms:modified>
</cp:coreProperties>
</file>