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F63">
        <w:rPr>
          <w:noProof/>
        </w:rPr>
        <w:pict>
          <v:rect id="_x0000_s1026" style="position:absolute;margin-left:284.45pt;margin-top:6.4pt;width:202.75pt;height:69.3pt;z-index:251657728;mso-position-horizontal-relative:text;mso-position-vertical-relative:text" o:allowincell="f" stroked="f" strokeweight="0">
            <v:textbox inset="0,0,0,0">
              <w:txbxContent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NOTE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A</w:t>
                  </w:r>
                </w:p>
                <w:p w:rsidR="007F076E" w:rsidRPr="00AF0933" w:rsidRDefault="007F076E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:rsidR="00092A30" w:rsidRPr="00AF0933" w:rsidRDefault="00092A30" w:rsidP="00DC4B99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AF0933">
                    <w:rPr>
                      <w:rFonts w:ascii="Tahoma" w:hAnsi="Tahoma" w:cs="Tahoma"/>
                      <w:b/>
                      <w:sz w:val="20"/>
                    </w:rPr>
                    <w:t>TOUS LES SERVICES</w:t>
                  </w:r>
                </w:p>
              </w:txbxContent>
            </v:textbox>
          </v:rect>
        </w:pic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96530D">
        <w:rPr>
          <w:rFonts w:ascii="Tahoma" w:hAnsi="Tahoma" w:cs="Tahoma"/>
          <w:sz w:val="16"/>
          <w:szCs w:val="16"/>
        </w:rPr>
        <w:t>25 juin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54DC9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D54DC9">
        <w:rPr>
          <w:rFonts w:ascii="Tahoma" w:hAnsi="Tahoma" w:cs="Tahoma"/>
          <w:b/>
          <w:sz w:val="20"/>
        </w:rPr>
        <w:t>d’agent social Multi-Accueil Collectif les LUTINS</w:t>
      </w:r>
    </w:p>
    <w:p w:rsidR="00DA7EAE" w:rsidRDefault="00D54DC9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temps complet </w:t>
      </w:r>
      <w:r w:rsidR="005F46EC">
        <w:rPr>
          <w:rFonts w:ascii="Tahoma" w:hAnsi="Tahoma" w:cs="Tahoma"/>
          <w:b/>
          <w:sz w:val="20"/>
        </w:rPr>
        <w:t xml:space="preserve"> 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94561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 w:rsidR="00D54DC9">
        <w:rPr>
          <w:rFonts w:ascii="Tahoma" w:hAnsi="Tahoma" w:cs="Tahoma"/>
          <w:b/>
          <w:sz w:val="20"/>
        </w:rPr>
        <w:t xml:space="preserve"> la Direction  Enfance et Education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D54DC9">
        <w:rPr>
          <w:rFonts w:ascii="Tahoma" w:hAnsi="Tahoma" w:cs="Tahoma"/>
          <w:sz w:val="20"/>
        </w:rPr>
        <w:t>(Catégorie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D54DC9">
        <w:rPr>
          <w:rFonts w:ascii="Tahoma" w:hAnsi="Tahoma" w:cs="Tahoma"/>
          <w:sz w:val="20"/>
        </w:rPr>
        <w:t xml:space="preserve"> Agents sociaux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L’agent accueille</w:t>
      </w:r>
      <w:r w:rsidRPr="00D54DC9">
        <w:rPr>
          <w:rFonts w:ascii="Tahoma" w:hAnsi="Tahoma" w:cs="Tahoma"/>
          <w:i/>
          <w:sz w:val="20"/>
        </w:rPr>
        <w:t xml:space="preserve"> au quotidien l’enfant et sa famille en respectant leur individual</w:t>
      </w:r>
      <w:r>
        <w:rPr>
          <w:rFonts w:ascii="Tahoma" w:hAnsi="Tahoma" w:cs="Tahoma"/>
          <w:i/>
          <w:sz w:val="20"/>
        </w:rPr>
        <w:t>ité, veille et contribue</w:t>
      </w:r>
      <w:r w:rsidRPr="00D54DC9">
        <w:rPr>
          <w:rFonts w:ascii="Tahoma" w:hAnsi="Tahoma" w:cs="Tahoma"/>
          <w:i/>
          <w:sz w:val="20"/>
        </w:rPr>
        <w:t xml:space="preserve"> au bien-être, au développement harmonieux, physique et psychologique de l’enfant, à son éveil, en tenant compte des attentes des parents.</w:t>
      </w:r>
      <w:r>
        <w:rPr>
          <w:rFonts w:ascii="Tahoma" w:hAnsi="Tahoma" w:cs="Tahoma"/>
          <w:i/>
          <w:sz w:val="20"/>
        </w:rPr>
        <w:t xml:space="preserve"> Il / Elle maintient</w:t>
      </w:r>
      <w:r w:rsidRPr="00D54DC9">
        <w:rPr>
          <w:rFonts w:ascii="Tahoma" w:hAnsi="Tahoma" w:cs="Tahoma"/>
          <w:i/>
          <w:sz w:val="20"/>
        </w:rPr>
        <w:t xml:space="preserve"> l</w:t>
      </w:r>
      <w:r>
        <w:rPr>
          <w:rFonts w:ascii="Tahoma" w:hAnsi="Tahoma" w:cs="Tahoma"/>
          <w:i/>
          <w:sz w:val="20"/>
        </w:rPr>
        <w:t>es locaux en état de propreté, prépare puis distribue</w:t>
      </w:r>
      <w:r w:rsidRPr="00D54DC9">
        <w:rPr>
          <w:rFonts w:ascii="Tahoma" w:hAnsi="Tahoma" w:cs="Tahoma"/>
          <w:i/>
          <w:sz w:val="20"/>
        </w:rPr>
        <w:t xml:space="preserve"> les repas en respectant le plan de nettoyage et de désinfection, les bonnes pratiques et la méthode HACCP.</w:t>
      </w:r>
    </w:p>
    <w:p w:rsidR="00D54DC9" w:rsidRPr="00250E22" w:rsidRDefault="00D54DC9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Accueillir les familles et accompagner les enfants dans leur journée à la crèche en tenant compte de leurs besoins et leur rythme de vie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et contribuer au bien-être, à la sécurité, au développement harmonieux physique et psychologique du jeune 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soins d’hygiène dans le respect des protocoles,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Recevoir les parents en sachant assurer les transmissions nécessaires,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Encourager les acquisitions dans le respect des compétences de chaque enfant au travers de la vie quotidienne et des jeux,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activités internes et externes planifiées par l’établissement,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Suivre les évolutions en matière de pédagogie, de psychologie et d’éveil du jeune enfant et se former.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Maintenir les locaux en état de propreté et préparer puis distribuer les repas</w:t>
      </w:r>
      <w:r w:rsidRPr="00D54DC9">
        <w:rPr>
          <w:rFonts w:ascii="Tahoma" w:hAnsi="Tahoma" w:cs="Tahoma"/>
          <w:sz w:val="20"/>
        </w:rPr>
        <w:t xml:space="preserve"> </w:t>
      </w:r>
      <w:r w:rsidRPr="00D54DC9">
        <w:rPr>
          <w:rFonts w:ascii="Tahoma" w:hAnsi="Tahoma" w:cs="Tahoma"/>
          <w:b/>
          <w:sz w:val="20"/>
        </w:rPr>
        <w:t>en respectant le plan de nettoyage et de désinfection, les bonnes pratiques et la méthode HACCP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 fonction du planning établi, assurer l’entretien des locaux de l’établissement et un environnement sain,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rangement, le nettoyage et le stockage du matériel utilisé,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Contrôler l’approvisionnement en matériels et produits et gérer les stocks,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Réceptionner, contrôler, stocker et remettre en température les plats conformément aux protocoles en vigueur,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Préparer et présenter les repas pour chaque section, puis les goûters,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nettoyage de la vaisselle et l’entretien des espaces cuisine et plonge,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Gérer le roulement du linge et tenir à jour le stock,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au bon état du matériel et signaler les éléments défectueux.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Participer à la vie de l’établissement et du service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la bonne communication au sein de l’équipe en section et plus globalement au sein de la structure,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réunions d’équipe 2 à 3 fois par an, et accueillir les stagiaires,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par roulement aux commissions de menus, aux réunions de développement de l’enfant,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ateliers parents-enfants et temps festifs, sorties de l’établissement et/ou projets de service,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journées pédagogiques.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Pr="006A3963" w:rsidRDefault="00DD207D" w:rsidP="00DD207D">
      <w:pPr>
        <w:rPr>
          <w:rFonts w:ascii="Comic Sans MS" w:hAnsi="Comic Sans MS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Connaissances des p</w:t>
      </w:r>
      <w:r w:rsidR="00D54DC9" w:rsidRPr="00F80C23">
        <w:rPr>
          <w:rFonts w:ascii="Tahoma" w:hAnsi="Tahoma" w:cs="Tahoma"/>
          <w:sz w:val="20"/>
        </w:rPr>
        <w:t>rincipales étapes du développement psychomoteur et psychoaffectif de l’enfant,</w:t>
      </w:r>
      <w:r w:rsidRPr="00F80C23">
        <w:rPr>
          <w:rFonts w:ascii="Tahoma" w:hAnsi="Tahoma" w:cs="Tahoma"/>
          <w:sz w:val="20"/>
        </w:rPr>
        <w:t xml:space="preserve"> </w:t>
      </w:r>
      <w:r w:rsidR="00D54DC9" w:rsidRPr="00F80C23">
        <w:rPr>
          <w:rFonts w:ascii="Tahoma" w:hAnsi="Tahoma" w:cs="Tahoma"/>
          <w:sz w:val="20"/>
        </w:rPr>
        <w:t>des besoins fondamentaux de l’enfant (éveil, sommeil, soins, équilibre alimentaire),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Maîtrise des règles d’hygiène et de sécurité,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Connaissances des d</w:t>
      </w:r>
      <w:r w:rsidR="00D54DC9" w:rsidRPr="00F80C23">
        <w:rPr>
          <w:rFonts w:ascii="Tahoma" w:hAnsi="Tahoma" w:cs="Tahoma"/>
          <w:sz w:val="20"/>
        </w:rPr>
        <w:t>roits et devoirs des professionnels de la Fonction Publique</w:t>
      </w:r>
      <w:r w:rsidR="005D1570">
        <w:rPr>
          <w:rFonts w:ascii="Tahoma" w:hAnsi="Tahoma" w:cs="Tahoma"/>
          <w:sz w:val="20"/>
        </w:rPr>
        <w:t xml:space="preserve"> Territoriale,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a</w:t>
      </w:r>
      <w:r w:rsidR="00D54DC9" w:rsidRPr="00F80C23">
        <w:rPr>
          <w:rFonts w:ascii="Tahoma" w:hAnsi="Tahoma" w:cs="Tahoma"/>
          <w:sz w:val="20"/>
        </w:rPr>
        <w:t>ménager l’espace et accueillir des enfants âgés de 10 semaines à 4 ans, repérer les besoins de l’enfant et adapter ses actions,</w:t>
      </w:r>
      <w:r w:rsidRPr="00F80C23">
        <w:rPr>
          <w:rFonts w:ascii="Tahoma" w:hAnsi="Tahoma" w:cs="Tahoma"/>
          <w:sz w:val="20"/>
        </w:rPr>
        <w:t xml:space="preserve"> p</w:t>
      </w:r>
      <w:r w:rsidR="00D54DC9" w:rsidRPr="00F80C23">
        <w:rPr>
          <w:rFonts w:ascii="Tahoma" w:hAnsi="Tahoma" w:cs="Tahoma"/>
          <w:sz w:val="20"/>
        </w:rPr>
        <w:t>roposer des activités d’éveil adaptées aux compétences de l’enfant accueilli,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lastRenderedPageBreak/>
        <w:t>Être à l’écoute, observer et transmettre (transmissions orales et écrites),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c</w:t>
      </w:r>
      <w:r w:rsidR="00D54DC9" w:rsidRPr="00F80C23">
        <w:rPr>
          <w:rFonts w:ascii="Tahoma" w:hAnsi="Tahoma" w:cs="Tahoma"/>
          <w:sz w:val="20"/>
        </w:rPr>
        <w:t>ommuniquer avec un langage professionnel, prendre des initiatives,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discrétion et le secret professionnel,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faire face à une situation d’urgence</w:t>
      </w:r>
      <w:r w:rsidR="005D1570">
        <w:rPr>
          <w:rFonts w:ascii="Tahoma" w:hAnsi="Tahoma" w:cs="Tahoma"/>
          <w:sz w:val="20"/>
        </w:rPr>
        <w:t>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Etre rigoureux, patient, a</w:t>
      </w:r>
      <w:r w:rsidR="00D54DC9" w:rsidRPr="00F80C23">
        <w:rPr>
          <w:rFonts w:ascii="Tahoma" w:hAnsi="Tahoma" w:cs="Tahoma"/>
          <w:sz w:val="20"/>
        </w:rPr>
        <w:t>voir le sens du relationnel et du contact humain</w:t>
      </w:r>
      <w:r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juste distance avec les enfants, les familles et les collègues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travailler en équipe et se rendre disponible en fonction des besoins du Service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capable de maîtriser ses émotions.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Pr="00953886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F80C23" w:rsidRPr="00F80C23" w:rsidRDefault="00F80C23" w:rsidP="00806656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>Contraintes horaires</w:t>
      </w:r>
      <w:r w:rsidRPr="00F80C23">
        <w:rPr>
          <w:rFonts w:ascii="Tahoma" w:hAnsi="Tahoma" w:cs="Tahoma"/>
          <w:sz w:val="20"/>
        </w:rPr>
        <w:t> :</w:t>
      </w:r>
      <w:r w:rsidRPr="00F80C23">
        <w:rPr>
          <w:rFonts w:ascii="Tahoma" w:hAnsi="Tahoma" w:cs="Tahoma"/>
          <w:b/>
          <w:sz w:val="20"/>
        </w:rPr>
        <w:t xml:space="preserve"> </w:t>
      </w:r>
      <w:r w:rsidRPr="00F80C23">
        <w:rPr>
          <w:rFonts w:ascii="Tahoma" w:hAnsi="Tahoma" w:cs="Tahoma"/>
          <w:sz w:val="20"/>
        </w:rPr>
        <w:t>Le planning de travail est variable sur l’amplitude horaire de la crèche de 6h30 à 19h15, du lundi au vendredi. Participation aux activités planifiées par la crèche. Réunions ou manifestations organisées en dehors des horaires d’ouverture de l’établissement.</w:t>
      </w:r>
    </w:p>
    <w:p w:rsidR="00F80C23" w:rsidRPr="00F80C23" w:rsidRDefault="00F80C23" w:rsidP="00C44AC0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 xml:space="preserve">Déplacements </w:t>
      </w:r>
      <w:r w:rsidRPr="00F80C23">
        <w:rPr>
          <w:rFonts w:ascii="Tahoma" w:hAnsi="Tahoma" w:cs="Tahoma"/>
          <w:sz w:val="20"/>
        </w:rPr>
        <w:t>:</w:t>
      </w:r>
      <w:r w:rsidRPr="00F80C23">
        <w:rPr>
          <w:rFonts w:ascii="Tahoma" w:hAnsi="Tahoma" w:cs="Tahoma"/>
          <w:b/>
          <w:sz w:val="20"/>
        </w:rPr>
        <w:t xml:space="preserve">  </w:t>
      </w:r>
      <w:r w:rsidRPr="00F80C23">
        <w:rPr>
          <w:rFonts w:ascii="Tahoma" w:hAnsi="Tahoma" w:cs="Tahoma"/>
          <w:sz w:val="20"/>
        </w:rPr>
        <w:t>Déplacements à pied, minibus du Service Petite Enfance, bus de ville, véhicule personnel (</w:t>
      </w:r>
      <w:r w:rsidRPr="00F80C23">
        <w:rPr>
          <w:rFonts w:ascii="Tahoma" w:hAnsi="Tahoma" w:cs="Tahoma"/>
          <w:b/>
          <w:sz w:val="20"/>
        </w:rPr>
        <w:t>permis B souhaité</w:t>
      </w:r>
      <w:r w:rsidRPr="00F80C23">
        <w:rPr>
          <w:rFonts w:ascii="Tahoma" w:hAnsi="Tahoma" w:cs="Tahoma"/>
          <w:sz w:val="20"/>
        </w:rPr>
        <w:t>).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B0225E">
        <w:rPr>
          <w:rFonts w:ascii="Tahoma" w:hAnsi="Tahoma" w:cs="Tahoma"/>
          <w:b/>
          <w:i/>
          <w:sz w:val="20"/>
        </w:rPr>
        <w:t>le</w:t>
      </w:r>
      <w:r w:rsidR="00754A7A">
        <w:rPr>
          <w:rFonts w:ascii="Tahoma" w:hAnsi="Tahoma" w:cs="Tahoma"/>
          <w:b/>
          <w:i/>
          <w:sz w:val="20"/>
        </w:rPr>
        <w:t xml:space="preserve"> </w:t>
      </w:r>
      <w:r w:rsidR="00474F63">
        <w:rPr>
          <w:rFonts w:ascii="Tahoma" w:hAnsi="Tahoma" w:cs="Tahoma"/>
          <w:b/>
          <w:i/>
          <w:sz w:val="20"/>
        </w:rPr>
        <w:t>16 août</w:t>
      </w:r>
      <w:r w:rsidR="00B0225E">
        <w:rPr>
          <w:rFonts w:ascii="Tahoma" w:hAnsi="Tahoma" w:cs="Tahoma"/>
          <w:b/>
          <w:i/>
          <w:sz w:val="20"/>
        </w:rPr>
        <w:t xml:space="preserve"> 2020.</w:t>
      </w:r>
      <w:bookmarkStart w:id="0" w:name="_GoBack"/>
      <w:bookmarkEnd w:id="0"/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B0225E">
        <w:rPr>
          <w:rFonts w:ascii="Tahoma" w:hAnsi="Tahoma" w:cs="Tahoma"/>
          <w:b/>
          <w:sz w:val="20"/>
        </w:rPr>
        <w:t>Le Directeur général des services,</w:t>
      </w:r>
    </w:p>
    <w:p w:rsidR="00DC4B9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</w:p>
    <w:p w:rsidR="00DC4B99" w:rsidRDefault="00DC4B99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B0225E">
        <w:rPr>
          <w:rFonts w:ascii="Tahoma" w:hAnsi="Tahoma" w:cs="Tahoma"/>
          <w:b/>
          <w:sz w:val="20"/>
        </w:rPr>
        <w:t>Bernard ORTS.</w:t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BE7"/>
    <w:multiLevelType w:val="hybridMultilevel"/>
    <w:tmpl w:val="815C0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75B"/>
    <w:multiLevelType w:val="hybridMultilevel"/>
    <w:tmpl w:val="4CB2B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8D3"/>
    <w:multiLevelType w:val="hybridMultilevel"/>
    <w:tmpl w:val="75361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B26AE"/>
    <w:rsid w:val="001C7303"/>
    <w:rsid w:val="001E2A9F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4DB9"/>
    <w:rsid w:val="00361822"/>
    <w:rsid w:val="00363B62"/>
    <w:rsid w:val="0038302A"/>
    <w:rsid w:val="00393F6C"/>
    <w:rsid w:val="003A4262"/>
    <w:rsid w:val="003C09DC"/>
    <w:rsid w:val="003E2DDD"/>
    <w:rsid w:val="003F6CB0"/>
    <w:rsid w:val="00400390"/>
    <w:rsid w:val="00430512"/>
    <w:rsid w:val="00432D68"/>
    <w:rsid w:val="00437B9F"/>
    <w:rsid w:val="00457377"/>
    <w:rsid w:val="004621BB"/>
    <w:rsid w:val="00474AED"/>
    <w:rsid w:val="00474F63"/>
    <w:rsid w:val="0048540D"/>
    <w:rsid w:val="004876FF"/>
    <w:rsid w:val="00494414"/>
    <w:rsid w:val="00494E89"/>
    <w:rsid w:val="0049745C"/>
    <w:rsid w:val="004B01A3"/>
    <w:rsid w:val="004B261F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D1570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533A6"/>
    <w:rsid w:val="00754A7A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C4139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6530D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225E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E5D12"/>
    <w:rsid w:val="00CF431B"/>
    <w:rsid w:val="00D07C3E"/>
    <w:rsid w:val="00D2129E"/>
    <w:rsid w:val="00D52631"/>
    <w:rsid w:val="00D54DC9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80C23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C685F8A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BE2A-A9EC-448C-A245-BC92E54D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4659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Meliand Isabelle</cp:lastModifiedBy>
  <cp:revision>51</cp:revision>
  <cp:lastPrinted>2020-01-27T14:26:00Z</cp:lastPrinted>
  <dcterms:created xsi:type="dcterms:W3CDTF">2017-02-09T09:35:00Z</dcterms:created>
  <dcterms:modified xsi:type="dcterms:W3CDTF">2020-06-25T15:47:00Z</dcterms:modified>
</cp:coreProperties>
</file>