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Pr="0095024C" w:rsidRDefault="00E3731B">
      <w:pPr>
        <w:rPr>
          <w:rFonts w:ascii="Tahoma" w:hAnsi="Tahoma" w:cs="Tahoma"/>
          <w:smallCaps/>
          <w:sz w:val="16"/>
          <w:szCs w:val="16"/>
        </w:rPr>
      </w:pPr>
    </w:p>
    <w:p w:rsidR="00E3731B" w:rsidRPr="0095024C" w:rsidRDefault="00DC4B99" w:rsidP="00DC4B99">
      <w:pPr>
        <w:tabs>
          <w:tab w:val="left" w:pos="5670"/>
        </w:tabs>
        <w:rPr>
          <w:rFonts w:ascii="Tahoma" w:hAnsi="Tahoma" w:cs="Tahoma"/>
          <w:smallCaps/>
          <w:sz w:val="16"/>
          <w:szCs w:val="16"/>
        </w:rPr>
      </w:pPr>
      <w:r w:rsidRPr="0095024C">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Pr="0095024C" w:rsidRDefault="00AC7F94">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bookmarkStart w:id="1" w:name="_GoBack"/>
                      <w:bookmarkEnd w:id="1"/>
                    </w:p>
                  </w:txbxContent>
                </v:textbox>
              </v:rect>
            </w:pict>
          </mc:Fallback>
        </mc:AlternateContent>
      </w: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pPr>
        <w:rPr>
          <w:rFonts w:ascii="Tahoma" w:hAnsi="Tahoma" w:cs="Tahoma"/>
          <w:smallCaps/>
          <w:sz w:val="16"/>
          <w:szCs w:val="16"/>
        </w:rPr>
      </w:pPr>
    </w:p>
    <w:p w:rsidR="00E3731B" w:rsidRPr="0095024C" w:rsidRDefault="00E3731B" w:rsidP="00DC4B99">
      <w:pPr>
        <w:tabs>
          <w:tab w:val="left" w:pos="5670"/>
        </w:tabs>
        <w:rPr>
          <w:rFonts w:ascii="Tahoma" w:hAnsi="Tahoma" w:cs="Tahoma"/>
          <w:smallCaps/>
          <w:sz w:val="16"/>
          <w:szCs w:val="16"/>
        </w:rPr>
      </w:pPr>
    </w:p>
    <w:p w:rsidR="00E3731B" w:rsidRPr="0095024C" w:rsidRDefault="00E3731B">
      <w:pPr>
        <w:rPr>
          <w:rFonts w:ascii="Tahoma" w:hAnsi="Tahoma" w:cs="Tahoma"/>
          <w:smallCaps/>
          <w:sz w:val="16"/>
          <w:szCs w:val="16"/>
        </w:rPr>
      </w:pPr>
    </w:p>
    <w:p w:rsidR="00FC3360" w:rsidRPr="0095024C" w:rsidRDefault="00FC3360" w:rsidP="00DC4B99">
      <w:pPr>
        <w:tabs>
          <w:tab w:val="left" w:pos="7371"/>
        </w:tabs>
        <w:rPr>
          <w:rFonts w:ascii="Tahoma" w:hAnsi="Tahoma" w:cs="Tahoma"/>
          <w:smallCaps/>
          <w:sz w:val="16"/>
          <w:szCs w:val="16"/>
        </w:rPr>
      </w:pPr>
      <w:r w:rsidRPr="0095024C">
        <w:rPr>
          <w:rFonts w:ascii="Tahoma" w:hAnsi="Tahoma" w:cs="Tahoma"/>
          <w:smallCaps/>
          <w:sz w:val="16"/>
          <w:szCs w:val="16"/>
        </w:rPr>
        <w:t>Direction des Ressources Humaines</w:t>
      </w:r>
    </w:p>
    <w:p w:rsidR="008A1E04" w:rsidRPr="0095024C" w:rsidRDefault="008A1E04">
      <w:pPr>
        <w:rPr>
          <w:rFonts w:ascii="Tahoma" w:hAnsi="Tahoma" w:cs="Tahoma"/>
          <w:b/>
          <w:sz w:val="16"/>
          <w:szCs w:val="16"/>
        </w:rPr>
      </w:pPr>
      <w:r w:rsidRPr="0095024C">
        <w:rPr>
          <w:rFonts w:ascii="Tahoma" w:hAnsi="Tahoma" w:cs="Tahoma"/>
          <w:smallCaps/>
          <w:sz w:val="16"/>
          <w:szCs w:val="16"/>
        </w:rPr>
        <w:t>Service</w:t>
      </w:r>
      <w:r w:rsidR="003C09DC" w:rsidRPr="0095024C">
        <w:rPr>
          <w:rFonts w:ascii="Tahoma" w:hAnsi="Tahoma" w:cs="Tahoma"/>
          <w:smallCaps/>
          <w:sz w:val="16"/>
          <w:szCs w:val="16"/>
        </w:rPr>
        <w:t xml:space="preserve"> Emploi et Formation</w:t>
      </w:r>
    </w:p>
    <w:p w:rsidR="002433E5" w:rsidRPr="0095024C" w:rsidRDefault="002433E5">
      <w:pPr>
        <w:rPr>
          <w:rFonts w:ascii="Tahoma" w:hAnsi="Tahoma" w:cs="Tahoma"/>
          <w:sz w:val="16"/>
          <w:szCs w:val="16"/>
        </w:rPr>
      </w:pPr>
      <w:r w:rsidRPr="0095024C">
        <w:rPr>
          <w:rFonts w:ascii="Tahoma" w:hAnsi="Tahoma" w:cs="Tahoma"/>
          <w:sz w:val="16"/>
          <w:szCs w:val="16"/>
        </w:rPr>
        <w:t xml:space="preserve">Chartres, le </w:t>
      </w:r>
      <w:r w:rsidR="00AC7F94">
        <w:rPr>
          <w:rFonts w:ascii="Tahoma" w:hAnsi="Tahoma" w:cs="Tahoma"/>
          <w:sz w:val="16"/>
          <w:szCs w:val="16"/>
        </w:rPr>
        <w:t>09</w:t>
      </w:r>
      <w:r w:rsidR="00255ED1">
        <w:rPr>
          <w:rFonts w:ascii="Tahoma" w:hAnsi="Tahoma" w:cs="Tahoma"/>
          <w:sz w:val="16"/>
          <w:szCs w:val="16"/>
        </w:rPr>
        <w:t>/0</w:t>
      </w:r>
      <w:r w:rsidR="00AC7F94">
        <w:rPr>
          <w:rFonts w:ascii="Tahoma" w:hAnsi="Tahoma" w:cs="Tahoma"/>
          <w:sz w:val="16"/>
          <w:szCs w:val="16"/>
        </w:rPr>
        <w:t>7</w:t>
      </w:r>
      <w:r w:rsidR="00255ED1">
        <w:rPr>
          <w:rFonts w:ascii="Tahoma" w:hAnsi="Tahoma" w:cs="Tahoma"/>
          <w:sz w:val="16"/>
          <w:szCs w:val="16"/>
        </w:rPr>
        <w:t>/2020</w:t>
      </w:r>
    </w:p>
    <w:p w:rsidR="00A33A8C" w:rsidRPr="0095024C" w:rsidRDefault="00A33A8C"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 xml:space="preserve">Un poste </w:t>
      </w:r>
      <w:r w:rsidR="00876FD9">
        <w:rPr>
          <w:rFonts w:ascii="Tahoma" w:hAnsi="Tahoma" w:cs="Tahoma"/>
          <w:b/>
          <w:sz w:val="20"/>
        </w:rPr>
        <w:t>de</w:t>
      </w:r>
      <w:r w:rsidR="00C74490">
        <w:rPr>
          <w:rFonts w:ascii="Tahoma" w:hAnsi="Tahoma" w:cs="Tahoma"/>
          <w:b/>
          <w:sz w:val="20"/>
        </w:rPr>
        <w:t xml:space="preserve"> chef d’équipe de journée</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es</w:t>
      </w:r>
      <w:r w:rsidR="00FC3360" w:rsidRPr="0095024C">
        <w:rPr>
          <w:rFonts w:ascii="Tahoma" w:hAnsi="Tahoma" w:cs="Tahoma"/>
          <w:b/>
          <w:sz w:val="20"/>
        </w:rPr>
        <w:t xml:space="preserve">t à pourvoir </w:t>
      </w:r>
    </w:p>
    <w:p w:rsidR="00FC3360"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sidRPr="0095024C">
        <w:rPr>
          <w:rFonts w:ascii="Tahoma" w:hAnsi="Tahoma" w:cs="Tahoma"/>
          <w:b/>
          <w:sz w:val="20"/>
        </w:rPr>
        <w:t xml:space="preserve">à </w:t>
      </w:r>
      <w:r w:rsidR="00C74490">
        <w:rPr>
          <w:rFonts w:ascii="Tahoma" w:hAnsi="Tahoma" w:cs="Tahoma"/>
          <w:b/>
          <w:sz w:val="20"/>
        </w:rPr>
        <w:t>la régie de collecte</w:t>
      </w:r>
    </w:p>
    <w:p w:rsidR="00FC3360" w:rsidRPr="0095024C"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95024C">
        <w:rPr>
          <w:rFonts w:ascii="Tahoma" w:hAnsi="Tahoma" w:cs="Tahoma"/>
          <w:sz w:val="20"/>
        </w:rPr>
        <w:t>(</w:t>
      </w:r>
      <w:r w:rsidR="001B26AE" w:rsidRPr="0095024C">
        <w:rPr>
          <w:rFonts w:ascii="Tahoma" w:hAnsi="Tahoma" w:cs="Tahoma"/>
          <w:sz w:val="20"/>
        </w:rPr>
        <w:t>Catégorie</w:t>
      </w:r>
      <w:r w:rsidR="00C74490">
        <w:rPr>
          <w:rFonts w:ascii="Tahoma" w:hAnsi="Tahoma" w:cs="Tahoma"/>
          <w:sz w:val="20"/>
        </w:rPr>
        <w:t xml:space="preserve"> C</w:t>
      </w:r>
      <w:r w:rsidRPr="0095024C">
        <w:rPr>
          <w:rFonts w:ascii="Tahoma" w:hAnsi="Tahoma" w:cs="Tahoma"/>
          <w:sz w:val="20"/>
        </w:rPr>
        <w:t xml:space="preserve">– </w:t>
      </w:r>
      <w:r w:rsidR="005F46EC" w:rsidRPr="0095024C">
        <w:rPr>
          <w:rFonts w:ascii="Tahoma" w:hAnsi="Tahoma" w:cs="Tahoma"/>
          <w:sz w:val="20"/>
        </w:rPr>
        <w:t>Cadre d’emploi</w:t>
      </w:r>
      <w:r w:rsidR="00415F62" w:rsidRPr="0095024C">
        <w:rPr>
          <w:rFonts w:ascii="Tahoma" w:hAnsi="Tahoma" w:cs="Tahoma"/>
          <w:sz w:val="20"/>
        </w:rPr>
        <w:t>s</w:t>
      </w:r>
      <w:r w:rsidR="005F46EC" w:rsidRPr="0095024C">
        <w:rPr>
          <w:rFonts w:ascii="Tahoma" w:hAnsi="Tahoma" w:cs="Tahoma"/>
          <w:sz w:val="20"/>
        </w:rPr>
        <w:t xml:space="preserve"> des</w:t>
      </w:r>
      <w:r w:rsidR="00C74490">
        <w:rPr>
          <w:rFonts w:ascii="Tahoma" w:hAnsi="Tahoma" w:cs="Tahoma"/>
          <w:sz w:val="20"/>
        </w:rPr>
        <w:t xml:space="preserve"> Agents de Maîtrise</w:t>
      </w:r>
      <w:r w:rsidR="0095024C" w:rsidRPr="0095024C">
        <w:rPr>
          <w:rFonts w:ascii="Tahoma" w:hAnsi="Tahoma" w:cs="Tahoma"/>
          <w:sz w:val="20"/>
        </w:rPr>
        <w:t xml:space="preserve"> ou</w:t>
      </w:r>
      <w:r w:rsidR="005F46EC" w:rsidRPr="0095024C">
        <w:rPr>
          <w:rFonts w:ascii="Tahoma" w:hAnsi="Tahoma" w:cs="Tahoma"/>
          <w:sz w:val="20"/>
        </w:rPr>
        <w:t xml:space="preserve"> Contractuel)</w:t>
      </w:r>
    </w:p>
    <w:p w:rsidR="0095024C" w:rsidRDefault="0095024C" w:rsidP="00BB2C59">
      <w:pPr>
        <w:jc w:val="both"/>
        <w:rPr>
          <w:rFonts w:ascii="Tahoma" w:hAnsi="Tahoma" w:cs="Tahoma"/>
          <w:b/>
          <w:sz w:val="20"/>
          <w:u w:val="single"/>
        </w:rPr>
      </w:pPr>
    </w:p>
    <w:p w:rsidR="00C74490" w:rsidRPr="00C74490" w:rsidRDefault="00C74490" w:rsidP="00C74490">
      <w:pPr>
        <w:spacing w:before="120"/>
        <w:jc w:val="both"/>
        <w:rPr>
          <w:rFonts w:ascii="Tahoma" w:hAnsi="Tahoma" w:cs="Tahoma"/>
          <w:sz w:val="20"/>
        </w:rPr>
      </w:pPr>
      <w:r w:rsidRPr="00C74490">
        <w:rPr>
          <w:rFonts w:ascii="Tahoma" w:hAnsi="Tahoma" w:cs="Tahoma"/>
          <w:sz w:val="20"/>
        </w:rPr>
        <w:t xml:space="preserve">La régie de collecte de Chartres métropole dispose d’un parc de 12 bennes à ordures ménagères 19 tonnes, 4 bennes à ordures ménagères 12 tonnes, 1 micro-benne et 1 véhicule de lavage. </w:t>
      </w:r>
      <w:r>
        <w:rPr>
          <w:rFonts w:ascii="Tahoma" w:hAnsi="Tahoma" w:cs="Tahoma"/>
          <w:sz w:val="20"/>
        </w:rPr>
        <w:t>Elle</w:t>
      </w:r>
      <w:r w:rsidRPr="00C74490">
        <w:rPr>
          <w:rFonts w:ascii="Tahoma" w:hAnsi="Tahoma" w:cs="Tahoma"/>
          <w:sz w:val="20"/>
        </w:rPr>
        <w:t xml:space="preserve"> dispose également d’un parc de véhicules légers entretenus par la régie mécanique de la collectivité.</w:t>
      </w:r>
    </w:p>
    <w:p w:rsidR="00C74490" w:rsidRPr="00C74490" w:rsidRDefault="00C74490" w:rsidP="00C74490">
      <w:pPr>
        <w:spacing w:before="120"/>
        <w:jc w:val="both"/>
        <w:rPr>
          <w:rFonts w:ascii="Tahoma" w:hAnsi="Tahoma" w:cs="Tahoma"/>
          <w:sz w:val="20"/>
        </w:rPr>
      </w:pPr>
      <w:r>
        <w:rPr>
          <w:rFonts w:ascii="Tahoma" w:hAnsi="Tahoma" w:cs="Tahoma"/>
          <w:sz w:val="20"/>
        </w:rPr>
        <w:t>R</w:t>
      </w:r>
      <w:r w:rsidRPr="00C74490">
        <w:rPr>
          <w:rFonts w:ascii="Tahoma" w:hAnsi="Tahoma" w:cs="Tahoma"/>
          <w:sz w:val="20"/>
        </w:rPr>
        <w:t>esponsable du bon fonctionnement des activités complémentaires à la collecte des d</w:t>
      </w:r>
      <w:r>
        <w:rPr>
          <w:rFonts w:ascii="Tahoma" w:hAnsi="Tahoma" w:cs="Tahoma"/>
          <w:sz w:val="20"/>
        </w:rPr>
        <w:t>échets et assurées par la régie,</w:t>
      </w:r>
      <w:r w:rsidRPr="00C74490">
        <w:rPr>
          <w:rFonts w:ascii="Tahoma" w:hAnsi="Tahoma" w:cs="Tahoma"/>
          <w:sz w:val="20"/>
        </w:rPr>
        <w:t xml:space="preserve"> </w:t>
      </w:r>
      <w:r>
        <w:rPr>
          <w:rFonts w:ascii="Tahoma" w:hAnsi="Tahoma" w:cs="Tahoma"/>
          <w:sz w:val="20"/>
        </w:rPr>
        <w:t>l’agent gère</w:t>
      </w:r>
      <w:r w:rsidRPr="00C74490">
        <w:rPr>
          <w:rFonts w:ascii="Tahoma" w:hAnsi="Tahoma" w:cs="Tahoma"/>
          <w:sz w:val="20"/>
        </w:rPr>
        <w:t xml:space="preserve"> notamment l’activité mécanique, le prêt de bacs roulants ainsi que l’activité de lavage des conteneurs escamotables, dans l’intérêt du service public. </w:t>
      </w:r>
      <w:r>
        <w:rPr>
          <w:rFonts w:ascii="Tahoma" w:hAnsi="Tahoma" w:cs="Tahoma"/>
          <w:sz w:val="20"/>
        </w:rPr>
        <w:t>Il</w:t>
      </w:r>
      <w:r w:rsidRPr="00C74490">
        <w:rPr>
          <w:rFonts w:ascii="Tahoma" w:hAnsi="Tahoma" w:cs="Tahoma"/>
          <w:sz w:val="20"/>
        </w:rPr>
        <w:t xml:space="preserve"> assure la mission d’assistant de prévention.</w:t>
      </w:r>
    </w:p>
    <w:p w:rsidR="00C74490" w:rsidRPr="00C74490" w:rsidRDefault="00C74490" w:rsidP="00C74490">
      <w:pPr>
        <w:spacing w:before="120"/>
        <w:rPr>
          <w:rFonts w:ascii="Tahoma" w:hAnsi="Tahoma" w:cs="Tahoma"/>
          <w:sz w:val="20"/>
        </w:rPr>
      </w:pPr>
      <w:r w:rsidRPr="00C74490">
        <w:rPr>
          <w:rFonts w:ascii="Tahoma" w:hAnsi="Tahoma" w:cs="Tahoma"/>
          <w:sz w:val="20"/>
        </w:rPr>
        <w:t>Enfin, il assiste le responsable de la régie dans le fonctionnement quotidien de la régie et assure son remplacement notamment pendant les périodes de congés.</w:t>
      </w:r>
    </w:p>
    <w:p w:rsidR="00876FD9" w:rsidRDefault="00876FD9" w:rsidP="00BB2C59">
      <w:pPr>
        <w:jc w:val="both"/>
        <w:rPr>
          <w:rFonts w:ascii="Tahoma" w:hAnsi="Tahoma" w:cs="Tahoma"/>
          <w:b/>
          <w:sz w:val="20"/>
          <w:u w:val="single"/>
        </w:rPr>
      </w:pPr>
    </w:p>
    <w:p w:rsidR="00876FD9" w:rsidRPr="0095024C" w:rsidRDefault="00876FD9" w:rsidP="00BB2C59">
      <w:pPr>
        <w:jc w:val="both"/>
        <w:rPr>
          <w:rFonts w:ascii="Tahoma" w:hAnsi="Tahoma" w:cs="Tahoma"/>
          <w:b/>
          <w:sz w:val="20"/>
          <w:u w:val="single"/>
        </w:rPr>
      </w:pPr>
    </w:p>
    <w:p w:rsidR="00876FD9" w:rsidRDefault="005F085A" w:rsidP="00BB2C59">
      <w:pPr>
        <w:jc w:val="both"/>
        <w:rPr>
          <w:rFonts w:ascii="Tahoma" w:hAnsi="Tahoma" w:cs="Tahoma"/>
          <w:sz w:val="20"/>
        </w:rPr>
      </w:pPr>
      <w:r w:rsidRPr="0095024C">
        <w:rPr>
          <w:rFonts w:ascii="Tahoma" w:hAnsi="Tahoma" w:cs="Tahoma"/>
          <w:b/>
          <w:sz w:val="20"/>
          <w:u w:val="single"/>
        </w:rPr>
        <w:t>MISSIONS</w:t>
      </w:r>
      <w:r w:rsidRPr="0095024C">
        <w:rPr>
          <w:rFonts w:ascii="Tahoma" w:hAnsi="Tahoma" w:cs="Tahoma"/>
          <w:sz w:val="20"/>
        </w:rPr>
        <w:t> :</w:t>
      </w:r>
    </w:p>
    <w:p w:rsidR="00876FD9" w:rsidRDefault="00876FD9" w:rsidP="00BB2C59">
      <w:pPr>
        <w:jc w:val="both"/>
        <w:rPr>
          <w:rFonts w:ascii="Tahoma" w:hAnsi="Tahoma" w:cs="Tahoma"/>
          <w:sz w:val="20"/>
        </w:rPr>
      </w:pPr>
    </w:p>
    <w:p w:rsidR="00C74490" w:rsidRPr="00C74490" w:rsidRDefault="00C74490" w:rsidP="00C74490">
      <w:pPr>
        <w:spacing w:before="120" w:after="120"/>
        <w:jc w:val="both"/>
        <w:rPr>
          <w:rFonts w:ascii="Tahoma" w:hAnsi="Tahoma" w:cs="Tahoma"/>
          <w:b/>
          <w:i/>
          <w:sz w:val="20"/>
        </w:rPr>
      </w:pPr>
      <w:r w:rsidRPr="00C74490">
        <w:rPr>
          <w:rFonts w:ascii="Tahoma" w:hAnsi="Tahoma" w:cs="Tahoma"/>
          <w:b/>
          <w:i/>
          <w:sz w:val="20"/>
        </w:rPr>
        <w:t>Gestion de l’activité mécanique</w:t>
      </w:r>
    </w:p>
    <w:p w:rsidR="00C74490" w:rsidRPr="00C74490" w:rsidRDefault="00C74490" w:rsidP="00C74490">
      <w:pPr>
        <w:numPr>
          <w:ilvl w:val="0"/>
          <w:numId w:val="13"/>
        </w:numPr>
        <w:spacing w:before="120" w:after="120"/>
        <w:contextualSpacing/>
        <w:jc w:val="both"/>
        <w:rPr>
          <w:rFonts w:ascii="Tahoma" w:hAnsi="Tahoma" w:cs="Tahoma"/>
          <w:sz w:val="20"/>
          <w:u w:val="single"/>
        </w:rPr>
      </w:pPr>
      <w:r>
        <w:rPr>
          <w:rFonts w:ascii="Tahoma" w:hAnsi="Tahoma" w:cs="Tahoma"/>
          <w:sz w:val="20"/>
        </w:rPr>
        <w:t>Assurer la g</w:t>
      </w:r>
      <w:r w:rsidRPr="00C74490">
        <w:rPr>
          <w:rFonts w:ascii="Tahoma" w:hAnsi="Tahoma" w:cs="Tahoma"/>
          <w:sz w:val="20"/>
        </w:rPr>
        <w:t>estion des marchés de prestations pour la réparation des véhicules : suivi des bons de commande/ordres d’intervention, contrôler la conformité des prestations avec les cahiers des charges, suivre les dysfonctionnements, assurer une relation de proximité avec les prestataires, gérer les réunions d’exploitation (programmation, animation, comptes rendus), suivi des données d’exploitation (tableaux de bord), vérification et suivi de la facturation…</w:t>
      </w:r>
    </w:p>
    <w:p w:rsidR="00C74490" w:rsidRPr="00C74490" w:rsidRDefault="00C74490" w:rsidP="00C74490">
      <w:pPr>
        <w:numPr>
          <w:ilvl w:val="0"/>
          <w:numId w:val="13"/>
        </w:numPr>
        <w:spacing w:before="120" w:after="120"/>
        <w:contextualSpacing/>
        <w:jc w:val="both"/>
        <w:rPr>
          <w:rFonts w:ascii="Tahoma" w:hAnsi="Tahoma" w:cs="Tahoma"/>
          <w:sz w:val="20"/>
        </w:rPr>
      </w:pPr>
      <w:r>
        <w:rPr>
          <w:rFonts w:ascii="Tahoma" w:hAnsi="Tahoma" w:cs="Tahoma"/>
          <w:sz w:val="20"/>
        </w:rPr>
        <w:t>Assurer l’e</w:t>
      </w:r>
      <w:r w:rsidRPr="00C74490">
        <w:rPr>
          <w:rFonts w:ascii="Tahoma" w:hAnsi="Tahoma" w:cs="Tahoma"/>
          <w:sz w:val="20"/>
        </w:rPr>
        <w:t>ncadrement du mécanicien : gestion du planning, suivi de l’activité, congés, formation, remplacement….</w:t>
      </w:r>
    </w:p>
    <w:p w:rsidR="00C74490" w:rsidRPr="00C74490" w:rsidRDefault="00C74490" w:rsidP="00C74490">
      <w:pPr>
        <w:numPr>
          <w:ilvl w:val="0"/>
          <w:numId w:val="13"/>
        </w:numPr>
        <w:spacing w:before="120" w:after="120"/>
        <w:contextualSpacing/>
        <w:jc w:val="both"/>
        <w:rPr>
          <w:rFonts w:ascii="Tahoma" w:hAnsi="Tahoma" w:cs="Tahoma"/>
          <w:sz w:val="20"/>
        </w:rPr>
      </w:pPr>
      <w:r w:rsidRPr="00C74490">
        <w:rPr>
          <w:rFonts w:ascii="Tahoma" w:hAnsi="Tahoma" w:cs="Tahoma"/>
          <w:sz w:val="20"/>
        </w:rPr>
        <w:t>Aide</w:t>
      </w:r>
      <w:r>
        <w:rPr>
          <w:rFonts w:ascii="Tahoma" w:hAnsi="Tahoma" w:cs="Tahoma"/>
          <w:sz w:val="20"/>
        </w:rPr>
        <w:t>r</w:t>
      </w:r>
      <w:r w:rsidRPr="00C74490">
        <w:rPr>
          <w:rFonts w:ascii="Tahoma" w:hAnsi="Tahoma" w:cs="Tahoma"/>
          <w:sz w:val="20"/>
        </w:rPr>
        <w:t xml:space="preserve"> à l’établiss</w:t>
      </w:r>
      <w:r>
        <w:rPr>
          <w:rFonts w:ascii="Tahoma" w:hAnsi="Tahoma" w:cs="Tahoma"/>
          <w:sz w:val="20"/>
        </w:rPr>
        <w:t>ement de diagnostics techniques,</w:t>
      </w:r>
    </w:p>
    <w:p w:rsidR="00C74490" w:rsidRPr="00C74490" w:rsidRDefault="00C74490" w:rsidP="00C74490">
      <w:pPr>
        <w:numPr>
          <w:ilvl w:val="0"/>
          <w:numId w:val="13"/>
        </w:numPr>
        <w:spacing w:before="120" w:after="120"/>
        <w:contextualSpacing/>
        <w:jc w:val="both"/>
        <w:rPr>
          <w:rFonts w:ascii="Tahoma" w:hAnsi="Tahoma" w:cs="Tahoma"/>
          <w:sz w:val="20"/>
        </w:rPr>
      </w:pPr>
      <w:r w:rsidRPr="00C74490">
        <w:rPr>
          <w:rFonts w:ascii="Tahoma" w:hAnsi="Tahoma" w:cs="Tahoma"/>
          <w:sz w:val="20"/>
        </w:rPr>
        <w:t xml:space="preserve">Possibilité </w:t>
      </w:r>
      <w:r>
        <w:rPr>
          <w:rFonts w:ascii="Tahoma" w:hAnsi="Tahoma" w:cs="Tahoma"/>
          <w:sz w:val="20"/>
        </w:rPr>
        <w:t>d’assurer le</w:t>
      </w:r>
      <w:r w:rsidRPr="00C74490">
        <w:rPr>
          <w:rFonts w:ascii="Tahoma" w:hAnsi="Tahoma" w:cs="Tahoma"/>
          <w:sz w:val="20"/>
        </w:rPr>
        <w:t xml:space="preserve"> convoyage de bennes</w:t>
      </w:r>
      <w:r>
        <w:rPr>
          <w:rFonts w:ascii="Tahoma" w:hAnsi="Tahoma" w:cs="Tahoma"/>
          <w:sz w:val="20"/>
        </w:rPr>
        <w:t>,</w:t>
      </w:r>
    </w:p>
    <w:p w:rsidR="00C74490" w:rsidRPr="00C74490" w:rsidRDefault="00C74490" w:rsidP="00C74490">
      <w:pPr>
        <w:numPr>
          <w:ilvl w:val="0"/>
          <w:numId w:val="13"/>
        </w:numPr>
        <w:spacing w:before="120" w:after="120"/>
        <w:contextualSpacing/>
        <w:jc w:val="both"/>
        <w:rPr>
          <w:rFonts w:ascii="Tahoma" w:hAnsi="Tahoma" w:cs="Tahoma"/>
          <w:sz w:val="20"/>
        </w:rPr>
      </w:pPr>
      <w:r>
        <w:rPr>
          <w:rFonts w:ascii="Tahoma" w:hAnsi="Tahoma" w:cs="Tahoma"/>
          <w:sz w:val="20"/>
        </w:rPr>
        <w:t>Assurer la g</w:t>
      </w:r>
      <w:r w:rsidRPr="00C74490">
        <w:rPr>
          <w:rFonts w:ascii="Tahoma" w:hAnsi="Tahoma" w:cs="Tahoma"/>
          <w:sz w:val="20"/>
        </w:rPr>
        <w:t xml:space="preserve">estion des commandes et des approvisionnements, </w:t>
      </w:r>
    </w:p>
    <w:p w:rsidR="00C74490" w:rsidRPr="00C74490" w:rsidRDefault="00C74490" w:rsidP="00C74490">
      <w:pPr>
        <w:numPr>
          <w:ilvl w:val="0"/>
          <w:numId w:val="13"/>
        </w:numPr>
        <w:spacing w:before="120" w:after="120"/>
        <w:contextualSpacing/>
        <w:jc w:val="both"/>
        <w:rPr>
          <w:rFonts w:ascii="Tahoma" w:hAnsi="Tahoma" w:cs="Tahoma"/>
          <w:color w:val="000000"/>
          <w:sz w:val="20"/>
          <w:szCs w:val="18"/>
        </w:rPr>
      </w:pPr>
      <w:r>
        <w:rPr>
          <w:rFonts w:ascii="Tahoma" w:hAnsi="Tahoma" w:cs="Tahoma"/>
          <w:color w:val="000000"/>
          <w:sz w:val="20"/>
          <w:szCs w:val="18"/>
        </w:rPr>
        <w:t>Organiser et suivre l</w:t>
      </w:r>
      <w:r w:rsidRPr="00C74490">
        <w:rPr>
          <w:rFonts w:ascii="Tahoma" w:hAnsi="Tahoma" w:cs="Tahoma"/>
          <w:color w:val="000000"/>
          <w:sz w:val="20"/>
          <w:szCs w:val="18"/>
        </w:rPr>
        <w:t>es dépannages</w:t>
      </w:r>
      <w:r>
        <w:rPr>
          <w:rFonts w:ascii="Tahoma" w:hAnsi="Tahoma" w:cs="Tahoma"/>
          <w:color w:val="000000"/>
          <w:sz w:val="20"/>
          <w:szCs w:val="18"/>
        </w:rPr>
        <w:t>,</w:t>
      </w:r>
    </w:p>
    <w:p w:rsidR="00C74490" w:rsidRPr="00C74490" w:rsidRDefault="00C74490" w:rsidP="00C74490">
      <w:pPr>
        <w:numPr>
          <w:ilvl w:val="0"/>
          <w:numId w:val="13"/>
        </w:numPr>
        <w:spacing w:before="120" w:after="120"/>
        <w:contextualSpacing/>
        <w:jc w:val="both"/>
        <w:rPr>
          <w:rFonts w:ascii="Tahoma" w:hAnsi="Tahoma" w:cs="Tahoma"/>
          <w:color w:val="000000"/>
          <w:sz w:val="20"/>
          <w:szCs w:val="18"/>
        </w:rPr>
      </w:pPr>
      <w:r>
        <w:rPr>
          <w:rFonts w:ascii="Tahoma" w:hAnsi="Tahoma" w:cs="Tahoma"/>
          <w:color w:val="000000"/>
          <w:sz w:val="20"/>
          <w:szCs w:val="18"/>
        </w:rPr>
        <w:t>Assurer la m</w:t>
      </w:r>
      <w:r w:rsidRPr="00C74490">
        <w:rPr>
          <w:rFonts w:ascii="Tahoma" w:hAnsi="Tahoma" w:cs="Tahoma"/>
          <w:color w:val="000000"/>
          <w:sz w:val="20"/>
          <w:szCs w:val="18"/>
        </w:rPr>
        <w:t>ise en œuvre d’un outil partagé de gestion du parc (programmation contrôles réglementaires…)</w:t>
      </w:r>
      <w:r>
        <w:rPr>
          <w:rFonts w:ascii="Tahoma" w:hAnsi="Tahoma" w:cs="Tahoma"/>
          <w:color w:val="000000"/>
          <w:sz w:val="20"/>
          <w:szCs w:val="18"/>
        </w:rPr>
        <w:t>,</w:t>
      </w:r>
    </w:p>
    <w:p w:rsidR="00C74490" w:rsidRPr="00C74490" w:rsidRDefault="00C74490" w:rsidP="00C74490">
      <w:pPr>
        <w:numPr>
          <w:ilvl w:val="0"/>
          <w:numId w:val="13"/>
        </w:numPr>
        <w:spacing w:before="120" w:after="120"/>
        <w:contextualSpacing/>
        <w:jc w:val="both"/>
        <w:rPr>
          <w:rFonts w:ascii="Tahoma" w:hAnsi="Tahoma" w:cs="Tahoma"/>
          <w:color w:val="000000"/>
          <w:sz w:val="20"/>
          <w:szCs w:val="18"/>
        </w:rPr>
      </w:pPr>
      <w:r>
        <w:rPr>
          <w:rFonts w:ascii="Tahoma" w:hAnsi="Tahoma" w:cs="Tahoma"/>
          <w:color w:val="000000"/>
          <w:sz w:val="20"/>
          <w:szCs w:val="18"/>
        </w:rPr>
        <w:t>Assurer la g</w:t>
      </w:r>
      <w:r w:rsidRPr="00C74490">
        <w:rPr>
          <w:rFonts w:ascii="Tahoma" w:hAnsi="Tahoma" w:cs="Tahoma"/>
          <w:color w:val="000000"/>
          <w:sz w:val="20"/>
          <w:szCs w:val="18"/>
        </w:rPr>
        <w:t>estion du par</w:t>
      </w:r>
      <w:r>
        <w:rPr>
          <w:rFonts w:ascii="Tahoma" w:hAnsi="Tahoma" w:cs="Tahoma"/>
          <w:color w:val="000000"/>
          <w:sz w:val="20"/>
          <w:szCs w:val="18"/>
        </w:rPr>
        <w:t>c</w:t>
      </w:r>
      <w:r w:rsidRPr="00C74490">
        <w:rPr>
          <w:rFonts w:ascii="Tahoma" w:hAnsi="Tahoma" w:cs="Tahoma"/>
          <w:color w:val="000000"/>
          <w:sz w:val="20"/>
          <w:szCs w:val="18"/>
        </w:rPr>
        <w:t xml:space="preserve"> de véhicules légers en lien avec la régie mécanique</w:t>
      </w:r>
      <w:r>
        <w:rPr>
          <w:rFonts w:ascii="Tahoma" w:hAnsi="Tahoma" w:cs="Tahoma"/>
          <w:color w:val="000000"/>
          <w:sz w:val="20"/>
          <w:szCs w:val="18"/>
        </w:rPr>
        <w:t>,</w:t>
      </w:r>
    </w:p>
    <w:p w:rsidR="00C74490" w:rsidRPr="00C74490" w:rsidRDefault="00C74490" w:rsidP="00C74490">
      <w:pPr>
        <w:numPr>
          <w:ilvl w:val="0"/>
          <w:numId w:val="13"/>
        </w:numPr>
        <w:spacing w:before="120" w:after="120"/>
        <w:contextualSpacing/>
        <w:jc w:val="both"/>
        <w:rPr>
          <w:rFonts w:ascii="Tahoma" w:hAnsi="Tahoma" w:cs="Tahoma"/>
          <w:color w:val="000000"/>
          <w:sz w:val="20"/>
          <w:szCs w:val="18"/>
        </w:rPr>
      </w:pPr>
      <w:r w:rsidRPr="00C74490">
        <w:rPr>
          <w:rFonts w:ascii="Tahoma" w:hAnsi="Tahoma" w:cs="Tahoma"/>
          <w:color w:val="000000"/>
          <w:sz w:val="20"/>
          <w:szCs w:val="18"/>
        </w:rPr>
        <w:t>Suivre les demandes d’interventions mécaniques des équipages, organiser le retour d’informations</w:t>
      </w:r>
      <w:r>
        <w:rPr>
          <w:rFonts w:ascii="Tahoma" w:hAnsi="Tahoma" w:cs="Tahoma"/>
          <w:color w:val="000000"/>
          <w:sz w:val="20"/>
          <w:szCs w:val="18"/>
        </w:rPr>
        <w:t>,</w:t>
      </w:r>
    </w:p>
    <w:p w:rsidR="00C74490" w:rsidRPr="00C74490" w:rsidRDefault="00C74490" w:rsidP="00C74490">
      <w:pPr>
        <w:numPr>
          <w:ilvl w:val="0"/>
          <w:numId w:val="13"/>
        </w:numPr>
        <w:spacing w:before="120" w:after="120"/>
        <w:contextualSpacing/>
        <w:jc w:val="both"/>
        <w:rPr>
          <w:rFonts w:ascii="Tahoma" w:hAnsi="Tahoma" w:cs="Tahoma"/>
          <w:color w:val="000000"/>
          <w:sz w:val="20"/>
          <w:szCs w:val="18"/>
        </w:rPr>
      </w:pPr>
      <w:r>
        <w:rPr>
          <w:rFonts w:ascii="Tahoma" w:hAnsi="Tahoma" w:cs="Tahoma"/>
          <w:color w:val="000000"/>
          <w:sz w:val="20"/>
          <w:szCs w:val="18"/>
        </w:rPr>
        <w:t xml:space="preserve">Assurer la </w:t>
      </w:r>
      <w:r w:rsidR="00C5616B">
        <w:rPr>
          <w:rFonts w:ascii="Tahoma" w:hAnsi="Tahoma" w:cs="Tahoma"/>
          <w:color w:val="000000"/>
          <w:sz w:val="20"/>
          <w:szCs w:val="18"/>
        </w:rPr>
        <w:t>g</w:t>
      </w:r>
      <w:r w:rsidRPr="00C74490">
        <w:rPr>
          <w:rFonts w:ascii="Tahoma" w:hAnsi="Tahoma" w:cs="Tahoma"/>
          <w:color w:val="000000"/>
          <w:sz w:val="20"/>
          <w:szCs w:val="18"/>
        </w:rPr>
        <w:t>estion de la formation des agents de collecte à l’utilisation des matériels…</w:t>
      </w:r>
    </w:p>
    <w:p w:rsidR="00C74490" w:rsidRPr="00C74490" w:rsidRDefault="00C74490" w:rsidP="00C74490">
      <w:pPr>
        <w:spacing w:before="120" w:after="120"/>
        <w:jc w:val="both"/>
        <w:rPr>
          <w:rFonts w:ascii="Tahoma" w:hAnsi="Tahoma" w:cs="Tahoma"/>
          <w:sz w:val="20"/>
          <w:u w:val="single"/>
        </w:rPr>
      </w:pPr>
    </w:p>
    <w:p w:rsidR="00C74490" w:rsidRPr="00C74490" w:rsidRDefault="00C74490" w:rsidP="00C74490">
      <w:pPr>
        <w:spacing w:before="120" w:after="120"/>
        <w:jc w:val="both"/>
        <w:rPr>
          <w:rFonts w:ascii="Tahoma" w:hAnsi="Tahoma" w:cs="Tahoma"/>
          <w:b/>
          <w:i/>
          <w:sz w:val="20"/>
        </w:rPr>
      </w:pPr>
      <w:r w:rsidRPr="00C74490">
        <w:rPr>
          <w:rFonts w:ascii="Tahoma" w:hAnsi="Tahoma" w:cs="Tahoma"/>
          <w:b/>
          <w:i/>
          <w:sz w:val="20"/>
        </w:rPr>
        <w:t>Gestion des activités annexes à la collecte des déchets</w:t>
      </w:r>
    </w:p>
    <w:p w:rsidR="00C74490" w:rsidRPr="00C74490" w:rsidRDefault="00C5616B" w:rsidP="00C74490">
      <w:pPr>
        <w:numPr>
          <w:ilvl w:val="0"/>
          <w:numId w:val="14"/>
        </w:numPr>
        <w:spacing w:before="120" w:after="120"/>
        <w:contextualSpacing/>
        <w:jc w:val="both"/>
        <w:rPr>
          <w:rFonts w:ascii="Tahoma" w:hAnsi="Tahoma" w:cs="Tahoma"/>
          <w:sz w:val="20"/>
        </w:rPr>
      </w:pPr>
      <w:r>
        <w:rPr>
          <w:rFonts w:ascii="Tahoma" w:hAnsi="Tahoma" w:cs="Tahoma"/>
          <w:sz w:val="20"/>
        </w:rPr>
        <w:t>Assurer l’o</w:t>
      </w:r>
      <w:r w:rsidR="00C74490" w:rsidRPr="00C74490">
        <w:rPr>
          <w:rFonts w:ascii="Tahoma" w:hAnsi="Tahoma" w:cs="Tahoma"/>
          <w:sz w:val="20"/>
        </w:rPr>
        <w:t xml:space="preserve">rganisation, </w:t>
      </w:r>
      <w:r>
        <w:rPr>
          <w:rFonts w:ascii="Tahoma" w:hAnsi="Tahoma" w:cs="Tahoma"/>
          <w:sz w:val="20"/>
        </w:rPr>
        <w:t xml:space="preserve">le </w:t>
      </w:r>
      <w:r w:rsidR="00C74490" w:rsidRPr="00C74490">
        <w:rPr>
          <w:rFonts w:ascii="Tahoma" w:hAnsi="Tahoma" w:cs="Tahoma"/>
          <w:sz w:val="20"/>
        </w:rPr>
        <w:t xml:space="preserve">suivi et </w:t>
      </w:r>
      <w:r>
        <w:rPr>
          <w:rFonts w:ascii="Tahoma" w:hAnsi="Tahoma" w:cs="Tahoma"/>
          <w:sz w:val="20"/>
        </w:rPr>
        <w:t xml:space="preserve">le </w:t>
      </w:r>
      <w:r w:rsidR="00C74490" w:rsidRPr="00C74490">
        <w:rPr>
          <w:rFonts w:ascii="Tahoma" w:hAnsi="Tahoma" w:cs="Tahoma"/>
          <w:sz w:val="20"/>
        </w:rPr>
        <w:t>contrôle de l’activité de lavage des conteneurs escamotables</w:t>
      </w:r>
      <w:r w:rsidR="00C74490">
        <w:rPr>
          <w:rFonts w:ascii="Tahoma" w:hAnsi="Tahoma" w:cs="Tahoma"/>
          <w:sz w:val="20"/>
        </w:rPr>
        <w:t>,</w:t>
      </w:r>
    </w:p>
    <w:p w:rsidR="00C74490" w:rsidRPr="00C74490" w:rsidRDefault="00C5616B" w:rsidP="00C74490">
      <w:pPr>
        <w:numPr>
          <w:ilvl w:val="0"/>
          <w:numId w:val="14"/>
        </w:numPr>
        <w:spacing w:before="120" w:after="120"/>
        <w:contextualSpacing/>
        <w:jc w:val="both"/>
        <w:rPr>
          <w:rFonts w:ascii="Tahoma" w:hAnsi="Tahoma" w:cs="Tahoma"/>
          <w:sz w:val="20"/>
        </w:rPr>
      </w:pPr>
      <w:r>
        <w:rPr>
          <w:rFonts w:ascii="Tahoma" w:hAnsi="Tahoma" w:cs="Tahoma"/>
          <w:sz w:val="20"/>
        </w:rPr>
        <w:t>Assurer la g</w:t>
      </w:r>
      <w:r w:rsidR="00C74490" w:rsidRPr="00C74490">
        <w:rPr>
          <w:rFonts w:ascii="Tahoma" w:hAnsi="Tahoma" w:cs="Tahoma"/>
          <w:sz w:val="20"/>
        </w:rPr>
        <w:t>estion du parc de bacs de prêt, gestion des demandes, organisation de la mise en place et récupération des bacs…</w:t>
      </w:r>
    </w:p>
    <w:p w:rsidR="00C74490" w:rsidRPr="00C74490" w:rsidRDefault="00C5616B" w:rsidP="00C74490">
      <w:pPr>
        <w:numPr>
          <w:ilvl w:val="0"/>
          <w:numId w:val="14"/>
        </w:numPr>
        <w:spacing w:before="120" w:after="120"/>
        <w:contextualSpacing/>
        <w:jc w:val="both"/>
        <w:rPr>
          <w:rFonts w:ascii="Tahoma" w:hAnsi="Tahoma" w:cs="Tahoma"/>
          <w:sz w:val="20"/>
        </w:rPr>
      </w:pPr>
      <w:r>
        <w:rPr>
          <w:rFonts w:ascii="Tahoma" w:hAnsi="Tahoma" w:cs="Tahoma"/>
          <w:sz w:val="20"/>
        </w:rPr>
        <w:t>Assurer</w:t>
      </w:r>
      <w:r w:rsidR="00C74490" w:rsidRPr="00C74490">
        <w:rPr>
          <w:rFonts w:ascii="Tahoma" w:hAnsi="Tahoma" w:cs="Tahoma"/>
          <w:sz w:val="20"/>
        </w:rPr>
        <w:t xml:space="preserve"> l’organisation de la participation de la régie aux manifestations évènementielles de la Ville</w:t>
      </w:r>
      <w:r>
        <w:rPr>
          <w:rFonts w:ascii="Tahoma" w:hAnsi="Tahoma" w:cs="Tahoma"/>
          <w:sz w:val="20"/>
        </w:rPr>
        <w:t>.</w:t>
      </w:r>
    </w:p>
    <w:p w:rsidR="00C74490" w:rsidRPr="00C74490" w:rsidRDefault="00C74490" w:rsidP="00C74490">
      <w:pPr>
        <w:spacing w:after="120"/>
        <w:jc w:val="both"/>
        <w:rPr>
          <w:rFonts w:ascii="Tahoma" w:hAnsi="Tahoma" w:cs="Tahoma"/>
          <w:sz w:val="20"/>
        </w:rPr>
      </w:pPr>
    </w:p>
    <w:p w:rsidR="00C74490" w:rsidRPr="00C74490" w:rsidRDefault="00C74490" w:rsidP="00C74490">
      <w:pPr>
        <w:spacing w:after="120"/>
        <w:jc w:val="both"/>
        <w:rPr>
          <w:rFonts w:ascii="Tahoma" w:hAnsi="Tahoma" w:cs="Tahoma"/>
          <w:b/>
          <w:i/>
          <w:sz w:val="20"/>
        </w:rPr>
      </w:pPr>
      <w:r w:rsidRPr="00C74490">
        <w:rPr>
          <w:rFonts w:ascii="Tahoma" w:hAnsi="Tahoma" w:cs="Tahoma"/>
          <w:b/>
          <w:i/>
          <w:sz w:val="20"/>
        </w:rPr>
        <w:t>Gestion du poste de collecte du samedi matin</w:t>
      </w:r>
    </w:p>
    <w:p w:rsidR="00C74490" w:rsidRPr="00C74490" w:rsidRDefault="00C74490" w:rsidP="00C74490">
      <w:pPr>
        <w:numPr>
          <w:ilvl w:val="0"/>
          <w:numId w:val="15"/>
        </w:numPr>
        <w:spacing w:before="120" w:after="120"/>
        <w:contextualSpacing/>
        <w:jc w:val="both"/>
        <w:rPr>
          <w:rFonts w:ascii="Tahoma" w:hAnsi="Tahoma" w:cs="Tahoma"/>
          <w:sz w:val="20"/>
        </w:rPr>
      </w:pPr>
      <w:r w:rsidRPr="00C74490">
        <w:rPr>
          <w:rFonts w:ascii="Tahoma" w:hAnsi="Tahoma" w:cs="Tahoma"/>
          <w:sz w:val="20"/>
        </w:rPr>
        <w:t>Piloter le départ des équipes et assurer le contrôle au retour des tournées (planning, roulement des équipes de collecte…),</w:t>
      </w:r>
    </w:p>
    <w:p w:rsidR="00C74490" w:rsidRPr="00C74490" w:rsidRDefault="00C74490" w:rsidP="00C74490">
      <w:pPr>
        <w:numPr>
          <w:ilvl w:val="0"/>
          <w:numId w:val="15"/>
        </w:numPr>
        <w:spacing w:before="120" w:after="120"/>
        <w:contextualSpacing/>
        <w:jc w:val="both"/>
        <w:rPr>
          <w:rFonts w:ascii="Tahoma" w:hAnsi="Tahoma" w:cs="Tahoma"/>
          <w:sz w:val="20"/>
        </w:rPr>
      </w:pPr>
      <w:r w:rsidRPr="00C74490">
        <w:rPr>
          <w:rFonts w:ascii="Tahoma" w:hAnsi="Tahoma" w:cs="Tahoma"/>
          <w:sz w:val="20"/>
        </w:rPr>
        <w:t>Veiller à la bonne exécution des prestations, en assurant notamment un contrôle sur le terrain,</w:t>
      </w:r>
    </w:p>
    <w:p w:rsidR="00C74490" w:rsidRPr="00C74490" w:rsidRDefault="00C74490" w:rsidP="00C74490">
      <w:pPr>
        <w:numPr>
          <w:ilvl w:val="0"/>
          <w:numId w:val="15"/>
        </w:numPr>
        <w:spacing w:before="120" w:after="120"/>
        <w:contextualSpacing/>
        <w:jc w:val="both"/>
        <w:rPr>
          <w:rFonts w:ascii="Tahoma" w:hAnsi="Tahoma" w:cs="Tahoma"/>
          <w:sz w:val="20"/>
        </w:rPr>
      </w:pPr>
      <w:r w:rsidRPr="00C74490">
        <w:rPr>
          <w:rFonts w:ascii="Tahoma" w:hAnsi="Tahoma" w:cs="Tahoma"/>
          <w:sz w:val="20"/>
        </w:rPr>
        <w:t>Participer à l’amélioration des tournées de collecte en réalisant des suivis de tournées,</w:t>
      </w:r>
    </w:p>
    <w:p w:rsidR="00C74490" w:rsidRPr="00C74490" w:rsidRDefault="00C74490" w:rsidP="00C74490">
      <w:pPr>
        <w:numPr>
          <w:ilvl w:val="0"/>
          <w:numId w:val="15"/>
        </w:numPr>
        <w:spacing w:before="120" w:after="120"/>
        <w:contextualSpacing/>
        <w:jc w:val="both"/>
        <w:rPr>
          <w:rFonts w:ascii="Tahoma" w:hAnsi="Tahoma" w:cs="Tahoma"/>
          <w:sz w:val="20"/>
        </w:rPr>
      </w:pPr>
      <w:r w:rsidRPr="00C74490">
        <w:rPr>
          <w:rFonts w:ascii="Tahoma" w:hAnsi="Tahoma" w:cs="Tahoma"/>
          <w:sz w:val="20"/>
        </w:rPr>
        <w:lastRenderedPageBreak/>
        <w:t>Assurer le suivi et la saisie des indicateurs d’exploitation (Consommation Gasoil, tonnages…),</w:t>
      </w:r>
    </w:p>
    <w:p w:rsidR="00C74490" w:rsidRPr="00C74490" w:rsidRDefault="00C74490" w:rsidP="00C74490">
      <w:pPr>
        <w:numPr>
          <w:ilvl w:val="0"/>
          <w:numId w:val="15"/>
        </w:numPr>
        <w:spacing w:before="120" w:after="120"/>
        <w:contextualSpacing/>
        <w:jc w:val="both"/>
        <w:rPr>
          <w:rFonts w:ascii="Tahoma" w:hAnsi="Tahoma" w:cs="Tahoma"/>
          <w:sz w:val="20"/>
        </w:rPr>
      </w:pPr>
      <w:r w:rsidRPr="00C74490">
        <w:rPr>
          <w:rFonts w:ascii="Tahoma" w:hAnsi="Tahoma" w:cs="Tahoma"/>
          <w:sz w:val="20"/>
        </w:rPr>
        <w:t>Gérer les réclamations et demandes diverses (élus, usagers, partenaires, agent de collecte…)</w:t>
      </w:r>
      <w:r>
        <w:rPr>
          <w:rFonts w:ascii="Tahoma" w:hAnsi="Tahoma" w:cs="Tahoma"/>
          <w:sz w:val="20"/>
        </w:rPr>
        <w:t>.</w:t>
      </w:r>
    </w:p>
    <w:p w:rsidR="00C74490" w:rsidRPr="00C74490" w:rsidRDefault="00C74490" w:rsidP="00C74490">
      <w:pPr>
        <w:spacing w:after="120"/>
        <w:jc w:val="both"/>
        <w:rPr>
          <w:rFonts w:ascii="Tahoma" w:hAnsi="Tahoma" w:cs="Tahoma"/>
          <w:sz w:val="20"/>
        </w:rPr>
      </w:pPr>
    </w:p>
    <w:p w:rsidR="00C74490" w:rsidRPr="00C74490" w:rsidRDefault="00C74490" w:rsidP="00C74490">
      <w:pPr>
        <w:spacing w:after="120"/>
        <w:jc w:val="both"/>
        <w:rPr>
          <w:rFonts w:ascii="Tahoma" w:hAnsi="Tahoma" w:cs="Tahoma"/>
          <w:b/>
          <w:i/>
          <w:sz w:val="20"/>
        </w:rPr>
      </w:pPr>
      <w:r w:rsidRPr="00C74490">
        <w:rPr>
          <w:rFonts w:ascii="Tahoma" w:hAnsi="Tahoma" w:cs="Tahoma"/>
          <w:b/>
          <w:i/>
          <w:sz w:val="20"/>
        </w:rPr>
        <w:t>Missions complémentaires </w:t>
      </w:r>
    </w:p>
    <w:p w:rsidR="00C74490" w:rsidRPr="00C74490" w:rsidRDefault="00C74490" w:rsidP="00C74490">
      <w:pPr>
        <w:numPr>
          <w:ilvl w:val="0"/>
          <w:numId w:val="16"/>
        </w:numPr>
        <w:spacing w:before="120" w:after="120"/>
        <w:contextualSpacing/>
        <w:jc w:val="both"/>
        <w:rPr>
          <w:rFonts w:ascii="Tahoma" w:hAnsi="Tahoma" w:cs="Tahoma"/>
          <w:sz w:val="20"/>
        </w:rPr>
      </w:pPr>
      <w:r w:rsidRPr="00C74490">
        <w:rPr>
          <w:rFonts w:ascii="Tahoma" w:hAnsi="Tahoma" w:cs="Tahoma"/>
          <w:sz w:val="20"/>
        </w:rPr>
        <w:t>Veiller à la transmission des informations liées au bon fonctionnement des deux postes de travail</w:t>
      </w:r>
    </w:p>
    <w:p w:rsidR="00C74490" w:rsidRPr="00C74490" w:rsidRDefault="00C74490" w:rsidP="00C74490">
      <w:pPr>
        <w:numPr>
          <w:ilvl w:val="0"/>
          <w:numId w:val="16"/>
        </w:numPr>
        <w:spacing w:before="120"/>
        <w:contextualSpacing/>
        <w:jc w:val="both"/>
        <w:rPr>
          <w:rFonts w:ascii="Tahoma" w:hAnsi="Tahoma" w:cs="Tahoma"/>
          <w:sz w:val="20"/>
        </w:rPr>
      </w:pPr>
      <w:r w:rsidRPr="00C74490">
        <w:rPr>
          <w:rFonts w:ascii="Tahoma" w:hAnsi="Tahoma" w:cs="Tahoma"/>
          <w:sz w:val="20"/>
        </w:rPr>
        <w:t>Rôle d’assistant de prévention (mission d’assistance et de conseil dans la mise en place des règles d’hygiène et de sécurité en concertation avec le conseiller prévention de la collectivité) :</w:t>
      </w:r>
    </w:p>
    <w:p w:rsidR="00C74490" w:rsidRPr="00C74490" w:rsidRDefault="00C74490" w:rsidP="00C74490">
      <w:pPr>
        <w:numPr>
          <w:ilvl w:val="0"/>
          <w:numId w:val="17"/>
        </w:numPr>
        <w:spacing w:before="120"/>
        <w:contextualSpacing/>
        <w:jc w:val="both"/>
        <w:rPr>
          <w:rFonts w:ascii="Tahoma" w:hAnsi="Tahoma" w:cs="Tahoma"/>
          <w:sz w:val="20"/>
        </w:rPr>
      </w:pPr>
      <w:r w:rsidRPr="00C74490">
        <w:rPr>
          <w:rFonts w:ascii="Tahoma" w:hAnsi="Tahoma" w:cs="Tahoma"/>
          <w:sz w:val="20"/>
        </w:rPr>
        <w:t>Observer et analyser les situations de travail</w:t>
      </w:r>
    </w:p>
    <w:p w:rsidR="00C74490" w:rsidRPr="00C74490" w:rsidRDefault="00C74490" w:rsidP="00C74490">
      <w:pPr>
        <w:numPr>
          <w:ilvl w:val="0"/>
          <w:numId w:val="17"/>
        </w:numPr>
        <w:spacing w:before="120"/>
        <w:contextualSpacing/>
        <w:jc w:val="both"/>
        <w:rPr>
          <w:rFonts w:ascii="Tahoma" w:hAnsi="Tahoma" w:cs="Tahoma"/>
          <w:sz w:val="20"/>
        </w:rPr>
      </w:pPr>
      <w:r w:rsidRPr="00C74490">
        <w:rPr>
          <w:rFonts w:ascii="Tahoma" w:hAnsi="Tahoma" w:cs="Tahoma"/>
          <w:sz w:val="20"/>
        </w:rPr>
        <w:t>Procéder l’évaluation des risques professionnels et psycho-sociaux et mettre à jour le document unique</w:t>
      </w:r>
    </w:p>
    <w:p w:rsidR="00C74490" w:rsidRPr="00C74490" w:rsidRDefault="00C74490" w:rsidP="00C74490">
      <w:pPr>
        <w:numPr>
          <w:ilvl w:val="0"/>
          <w:numId w:val="17"/>
        </w:numPr>
        <w:spacing w:before="120"/>
        <w:contextualSpacing/>
        <w:jc w:val="both"/>
        <w:rPr>
          <w:rFonts w:ascii="Tahoma" w:hAnsi="Tahoma" w:cs="Tahoma"/>
          <w:sz w:val="20"/>
        </w:rPr>
      </w:pPr>
      <w:r w:rsidRPr="00C74490">
        <w:rPr>
          <w:rFonts w:ascii="Tahoma" w:hAnsi="Tahoma" w:cs="Tahoma"/>
          <w:sz w:val="20"/>
        </w:rPr>
        <w:t>Veiller à la remontée et au suivi des observations mentionnées dans le registre hygiène et sécurité</w:t>
      </w:r>
    </w:p>
    <w:p w:rsidR="00C74490" w:rsidRPr="00C74490" w:rsidRDefault="00C74490" w:rsidP="00C74490">
      <w:pPr>
        <w:numPr>
          <w:ilvl w:val="0"/>
          <w:numId w:val="17"/>
        </w:numPr>
        <w:spacing w:before="120"/>
        <w:contextualSpacing/>
        <w:jc w:val="both"/>
        <w:rPr>
          <w:rFonts w:ascii="Tahoma" w:hAnsi="Tahoma" w:cs="Tahoma"/>
          <w:sz w:val="20"/>
        </w:rPr>
      </w:pPr>
      <w:r w:rsidRPr="00C74490">
        <w:rPr>
          <w:rFonts w:ascii="Tahoma" w:hAnsi="Tahoma" w:cs="Tahoma"/>
          <w:sz w:val="20"/>
        </w:rPr>
        <w:t>Rechercher et proposer des mesures pratiques d’amélioration des règles d’hygiène et de sécurité</w:t>
      </w:r>
    </w:p>
    <w:p w:rsidR="00C74490" w:rsidRPr="00C74490" w:rsidRDefault="00C74490" w:rsidP="00C74490">
      <w:pPr>
        <w:spacing w:before="120"/>
        <w:jc w:val="both"/>
        <w:rPr>
          <w:rFonts w:ascii="Comic Sans MS" w:hAnsi="Comic Sans MS" w:cs="Arial"/>
          <w:sz w:val="16"/>
          <w:szCs w:val="16"/>
        </w:rPr>
      </w:pPr>
    </w:p>
    <w:p w:rsidR="00C74490" w:rsidRPr="00C74490" w:rsidRDefault="00C74490" w:rsidP="00C74490">
      <w:pPr>
        <w:spacing w:before="120"/>
        <w:jc w:val="both"/>
        <w:rPr>
          <w:rFonts w:ascii="Tahoma" w:hAnsi="Tahoma" w:cs="Tahoma"/>
          <w:b/>
          <w:i/>
          <w:sz w:val="20"/>
        </w:rPr>
      </w:pPr>
      <w:r w:rsidRPr="00C74490">
        <w:rPr>
          <w:rFonts w:ascii="Tahoma" w:hAnsi="Tahoma" w:cs="Tahoma"/>
          <w:b/>
          <w:i/>
          <w:sz w:val="20"/>
        </w:rPr>
        <w:t>Assistance à l’encadrement</w:t>
      </w:r>
    </w:p>
    <w:p w:rsidR="00C74490" w:rsidRPr="00C74490" w:rsidRDefault="00C74490" w:rsidP="00C74490">
      <w:pPr>
        <w:numPr>
          <w:ilvl w:val="0"/>
          <w:numId w:val="18"/>
        </w:numPr>
        <w:spacing w:before="120"/>
        <w:contextualSpacing/>
        <w:jc w:val="both"/>
        <w:rPr>
          <w:rFonts w:ascii="Tahoma" w:hAnsi="Tahoma" w:cs="Tahoma"/>
          <w:sz w:val="20"/>
        </w:rPr>
      </w:pPr>
      <w:r w:rsidRPr="00C74490">
        <w:rPr>
          <w:rFonts w:ascii="Tahoma" w:hAnsi="Tahoma" w:cs="Tahoma"/>
          <w:sz w:val="20"/>
        </w:rPr>
        <w:t>Assister le responsable de la régie dans le fonctionnement quotidien du service : représenter le responsable en réunion, participer à la gestion des conflits, relayer et suivre les échanges avec les services supports, gérer les réclamations…</w:t>
      </w:r>
    </w:p>
    <w:p w:rsidR="00C74490" w:rsidRPr="00C74490" w:rsidRDefault="00C74490" w:rsidP="00C74490">
      <w:pPr>
        <w:numPr>
          <w:ilvl w:val="0"/>
          <w:numId w:val="18"/>
        </w:numPr>
        <w:spacing w:before="120"/>
        <w:contextualSpacing/>
        <w:jc w:val="both"/>
        <w:rPr>
          <w:rFonts w:ascii="Tahoma" w:hAnsi="Tahoma" w:cs="Tahoma"/>
          <w:sz w:val="20"/>
        </w:rPr>
      </w:pPr>
      <w:r w:rsidRPr="00C74490">
        <w:rPr>
          <w:rFonts w:ascii="Tahoma" w:hAnsi="Tahoma" w:cs="Tahoma"/>
          <w:sz w:val="20"/>
        </w:rPr>
        <w:t>Remplacer le responsable pendant ses absences/congés</w:t>
      </w:r>
    </w:p>
    <w:p w:rsidR="00C74490" w:rsidRPr="00C74490" w:rsidRDefault="00C74490" w:rsidP="00C74490">
      <w:pPr>
        <w:numPr>
          <w:ilvl w:val="0"/>
          <w:numId w:val="19"/>
        </w:numPr>
        <w:spacing w:before="120"/>
        <w:ind w:left="709"/>
        <w:contextualSpacing/>
        <w:jc w:val="both"/>
        <w:rPr>
          <w:rFonts w:ascii="Tahoma" w:hAnsi="Tahoma" w:cs="Tahoma"/>
          <w:sz w:val="20"/>
        </w:rPr>
      </w:pPr>
      <w:r w:rsidRPr="00C74490">
        <w:rPr>
          <w:rFonts w:ascii="Tahoma" w:hAnsi="Tahoma" w:cs="Tahoma"/>
          <w:sz w:val="20"/>
        </w:rPr>
        <w:t xml:space="preserve">Participer à l’optimisation des services selon les directives du responsable : mise en </w:t>
      </w:r>
      <w:r w:rsidR="00C5616B" w:rsidRPr="00C74490">
        <w:rPr>
          <w:rFonts w:ascii="Tahoma" w:hAnsi="Tahoma" w:cs="Tahoma"/>
          <w:sz w:val="20"/>
        </w:rPr>
        <w:t>œuvre</w:t>
      </w:r>
      <w:r w:rsidRPr="00C74490">
        <w:rPr>
          <w:rFonts w:ascii="Tahoma" w:hAnsi="Tahoma" w:cs="Tahoma"/>
          <w:sz w:val="20"/>
        </w:rPr>
        <w:t xml:space="preserve"> d’outils d’aide à l’exploitation (géolocalisation, tarification à la levée…), organisation des nouvelles tournées de collecte…</w:t>
      </w:r>
    </w:p>
    <w:p w:rsidR="00876FD9" w:rsidRDefault="00876FD9" w:rsidP="00BB2C59">
      <w:pPr>
        <w:jc w:val="both"/>
        <w:rPr>
          <w:rFonts w:ascii="Tahoma" w:hAnsi="Tahoma" w:cs="Tahoma"/>
          <w:sz w:val="20"/>
        </w:rPr>
      </w:pPr>
    </w:p>
    <w:p w:rsidR="00876FD9" w:rsidRPr="00876FD9" w:rsidRDefault="00876FD9" w:rsidP="00BB2C59">
      <w:pPr>
        <w:jc w:val="both"/>
        <w:rPr>
          <w:rFonts w:ascii="Tahoma" w:hAnsi="Tahoma" w:cs="Tahoma"/>
          <w:b/>
          <w:sz w:val="20"/>
          <w:u w:val="single"/>
        </w:rPr>
      </w:pPr>
      <w:r w:rsidRPr="00876FD9">
        <w:rPr>
          <w:rFonts w:ascii="Tahoma" w:hAnsi="Tahoma" w:cs="Tahoma"/>
          <w:b/>
          <w:sz w:val="20"/>
          <w:u w:val="single"/>
        </w:rPr>
        <w:t>COMPÉTENCES REQUISES </w:t>
      </w:r>
    </w:p>
    <w:p w:rsidR="005F085A" w:rsidRDefault="005F085A" w:rsidP="00BB2C59">
      <w:pPr>
        <w:jc w:val="both"/>
        <w:rPr>
          <w:rFonts w:ascii="Tahoma" w:hAnsi="Tahoma" w:cs="Tahoma"/>
          <w:sz w:val="20"/>
          <w:u w:val="single"/>
        </w:rPr>
      </w:pPr>
      <w:r w:rsidRPr="0095024C">
        <w:rPr>
          <w:rFonts w:ascii="Tahoma" w:hAnsi="Tahoma" w:cs="Tahoma"/>
          <w:sz w:val="20"/>
          <w:u w:val="single"/>
        </w:rPr>
        <w:t xml:space="preserve"> </w:t>
      </w:r>
    </w:p>
    <w:p w:rsidR="00C5616B" w:rsidRPr="00C5616B" w:rsidRDefault="00C5616B" w:rsidP="00C5616B">
      <w:pPr>
        <w:numPr>
          <w:ilvl w:val="0"/>
          <w:numId w:val="20"/>
        </w:numPr>
        <w:spacing w:before="120"/>
        <w:contextualSpacing/>
        <w:rPr>
          <w:rFonts w:ascii="Tahoma" w:hAnsi="Tahoma" w:cs="Tahoma"/>
          <w:sz w:val="20"/>
        </w:rPr>
      </w:pPr>
      <w:r w:rsidRPr="00C5616B">
        <w:rPr>
          <w:rFonts w:ascii="Tahoma" w:hAnsi="Tahoma" w:cs="Tahoma"/>
          <w:sz w:val="20"/>
        </w:rPr>
        <w:t>Réglementation en matière de collecte des déchets ménagers et assimilés, règles de sécurité…</w:t>
      </w:r>
    </w:p>
    <w:p w:rsidR="00C5616B" w:rsidRPr="00C5616B" w:rsidRDefault="00C5616B" w:rsidP="00C5616B">
      <w:pPr>
        <w:numPr>
          <w:ilvl w:val="0"/>
          <w:numId w:val="20"/>
        </w:numPr>
        <w:spacing w:before="120"/>
        <w:contextualSpacing/>
        <w:rPr>
          <w:rFonts w:ascii="Tahoma" w:hAnsi="Tahoma" w:cs="Tahoma"/>
          <w:sz w:val="20"/>
        </w:rPr>
      </w:pPr>
      <w:r w:rsidRPr="00C5616B">
        <w:rPr>
          <w:rFonts w:ascii="Tahoma" w:hAnsi="Tahoma" w:cs="Tahoma"/>
          <w:sz w:val="20"/>
        </w:rPr>
        <w:t>Maîtrise des outils informatiques</w:t>
      </w:r>
    </w:p>
    <w:p w:rsidR="00C5616B" w:rsidRPr="00C5616B" w:rsidRDefault="00C5616B" w:rsidP="00C5616B">
      <w:pPr>
        <w:numPr>
          <w:ilvl w:val="0"/>
          <w:numId w:val="20"/>
        </w:numPr>
        <w:spacing w:before="120"/>
        <w:contextualSpacing/>
        <w:rPr>
          <w:rFonts w:ascii="Tahoma" w:hAnsi="Tahoma" w:cs="Tahoma"/>
          <w:sz w:val="20"/>
        </w:rPr>
      </w:pPr>
      <w:r w:rsidRPr="00C5616B">
        <w:rPr>
          <w:rFonts w:ascii="Tahoma" w:hAnsi="Tahoma" w:cs="Tahoma"/>
          <w:sz w:val="20"/>
        </w:rPr>
        <w:t>Connaissance des marchés publics</w:t>
      </w:r>
    </w:p>
    <w:p w:rsidR="00C5616B" w:rsidRPr="00C5616B" w:rsidRDefault="00C5616B" w:rsidP="00C5616B">
      <w:pPr>
        <w:numPr>
          <w:ilvl w:val="0"/>
          <w:numId w:val="20"/>
        </w:numPr>
        <w:spacing w:before="120"/>
        <w:contextualSpacing/>
        <w:rPr>
          <w:rFonts w:ascii="Tahoma" w:hAnsi="Tahoma" w:cs="Tahoma"/>
          <w:sz w:val="20"/>
        </w:rPr>
      </w:pPr>
      <w:r w:rsidRPr="00C5616B">
        <w:rPr>
          <w:rFonts w:ascii="Tahoma" w:hAnsi="Tahoma" w:cs="Tahoma"/>
          <w:sz w:val="20"/>
        </w:rPr>
        <w:t>Gestion de personnel</w:t>
      </w:r>
    </w:p>
    <w:p w:rsidR="00C5616B" w:rsidRPr="00C5616B" w:rsidRDefault="00C5616B" w:rsidP="00C5616B">
      <w:pPr>
        <w:numPr>
          <w:ilvl w:val="0"/>
          <w:numId w:val="21"/>
        </w:numPr>
        <w:spacing w:before="120"/>
        <w:ind w:left="709"/>
        <w:contextualSpacing/>
        <w:rPr>
          <w:rFonts w:ascii="Tahoma" w:hAnsi="Tahoma" w:cs="Tahoma"/>
          <w:sz w:val="20"/>
        </w:rPr>
      </w:pPr>
      <w:r w:rsidRPr="00C5616B">
        <w:rPr>
          <w:rFonts w:ascii="Tahoma" w:hAnsi="Tahoma" w:cs="Tahoma"/>
          <w:sz w:val="20"/>
        </w:rPr>
        <w:t>Travailler en équipe</w:t>
      </w:r>
    </w:p>
    <w:p w:rsidR="00C5616B" w:rsidRPr="00C5616B" w:rsidRDefault="00C5616B" w:rsidP="00C5616B">
      <w:pPr>
        <w:numPr>
          <w:ilvl w:val="0"/>
          <w:numId w:val="21"/>
        </w:numPr>
        <w:spacing w:before="120"/>
        <w:ind w:left="709"/>
        <w:contextualSpacing/>
        <w:rPr>
          <w:rFonts w:ascii="Tahoma" w:hAnsi="Tahoma" w:cs="Tahoma"/>
          <w:sz w:val="20"/>
        </w:rPr>
      </w:pPr>
      <w:r w:rsidRPr="00C5616B">
        <w:rPr>
          <w:rFonts w:ascii="Tahoma" w:hAnsi="Tahoma" w:cs="Tahoma"/>
          <w:sz w:val="20"/>
        </w:rPr>
        <w:t>Communiquer, organiser l’activité, anticiper les besoins</w:t>
      </w:r>
    </w:p>
    <w:p w:rsidR="00C5616B" w:rsidRPr="00C5616B" w:rsidRDefault="00C5616B" w:rsidP="00C5616B">
      <w:pPr>
        <w:numPr>
          <w:ilvl w:val="0"/>
          <w:numId w:val="21"/>
        </w:numPr>
        <w:spacing w:before="120"/>
        <w:ind w:left="709"/>
        <w:contextualSpacing/>
        <w:rPr>
          <w:rFonts w:ascii="Tahoma" w:hAnsi="Tahoma" w:cs="Tahoma"/>
          <w:sz w:val="20"/>
        </w:rPr>
      </w:pPr>
      <w:r w:rsidRPr="00C5616B">
        <w:rPr>
          <w:rFonts w:ascii="Tahoma" w:hAnsi="Tahoma" w:cs="Tahoma"/>
          <w:sz w:val="20"/>
        </w:rPr>
        <w:t>Faire appliquer les règles, procédures….</w:t>
      </w:r>
    </w:p>
    <w:p w:rsidR="00C5616B" w:rsidRPr="00C5616B" w:rsidRDefault="00C5616B" w:rsidP="00C5616B">
      <w:pPr>
        <w:numPr>
          <w:ilvl w:val="0"/>
          <w:numId w:val="21"/>
        </w:numPr>
        <w:spacing w:before="120"/>
        <w:ind w:left="709"/>
        <w:contextualSpacing/>
        <w:rPr>
          <w:rFonts w:ascii="Tahoma" w:hAnsi="Tahoma" w:cs="Tahoma"/>
          <w:sz w:val="20"/>
        </w:rPr>
      </w:pPr>
      <w:r w:rsidRPr="00C5616B">
        <w:rPr>
          <w:rFonts w:ascii="Tahoma" w:hAnsi="Tahoma" w:cs="Tahoma"/>
          <w:sz w:val="20"/>
        </w:rPr>
        <w:t>Rendre compte</w:t>
      </w:r>
    </w:p>
    <w:p w:rsidR="00C5616B" w:rsidRPr="00C5616B" w:rsidRDefault="00C5616B" w:rsidP="00C5616B">
      <w:pPr>
        <w:numPr>
          <w:ilvl w:val="0"/>
          <w:numId w:val="22"/>
        </w:numPr>
        <w:spacing w:before="120"/>
        <w:ind w:left="709"/>
        <w:contextualSpacing/>
        <w:rPr>
          <w:rFonts w:ascii="Tahoma" w:hAnsi="Tahoma" w:cs="Tahoma"/>
          <w:sz w:val="20"/>
        </w:rPr>
      </w:pPr>
      <w:r w:rsidRPr="00C5616B">
        <w:rPr>
          <w:rFonts w:ascii="Tahoma" w:hAnsi="Tahoma" w:cs="Tahoma"/>
          <w:sz w:val="20"/>
        </w:rPr>
        <w:t>Exemplarité</w:t>
      </w:r>
    </w:p>
    <w:p w:rsidR="00C5616B" w:rsidRPr="00C5616B" w:rsidRDefault="00C5616B" w:rsidP="00C5616B">
      <w:pPr>
        <w:numPr>
          <w:ilvl w:val="0"/>
          <w:numId w:val="22"/>
        </w:numPr>
        <w:spacing w:before="120"/>
        <w:ind w:left="709"/>
        <w:contextualSpacing/>
        <w:rPr>
          <w:rFonts w:ascii="Tahoma" w:hAnsi="Tahoma" w:cs="Tahoma"/>
          <w:sz w:val="20"/>
        </w:rPr>
      </w:pPr>
      <w:r w:rsidRPr="00C5616B">
        <w:rPr>
          <w:rFonts w:ascii="Tahoma" w:hAnsi="Tahoma" w:cs="Tahoma"/>
          <w:sz w:val="20"/>
        </w:rPr>
        <w:t>Sens du service public</w:t>
      </w:r>
    </w:p>
    <w:p w:rsidR="00C5616B" w:rsidRPr="00C5616B" w:rsidRDefault="00C5616B" w:rsidP="00C5616B">
      <w:pPr>
        <w:numPr>
          <w:ilvl w:val="0"/>
          <w:numId w:val="22"/>
        </w:numPr>
        <w:spacing w:before="120"/>
        <w:ind w:left="709"/>
        <w:contextualSpacing/>
        <w:rPr>
          <w:rFonts w:ascii="Tahoma" w:hAnsi="Tahoma" w:cs="Tahoma"/>
          <w:sz w:val="20"/>
        </w:rPr>
      </w:pPr>
      <w:r w:rsidRPr="00C5616B">
        <w:rPr>
          <w:rFonts w:ascii="Tahoma" w:hAnsi="Tahoma" w:cs="Tahoma"/>
          <w:sz w:val="20"/>
        </w:rPr>
        <w:t>Qualités relationnelles, sens du contact et de l’écoute</w:t>
      </w:r>
    </w:p>
    <w:p w:rsidR="00C5616B" w:rsidRPr="00C5616B" w:rsidRDefault="00C5616B" w:rsidP="00C5616B">
      <w:pPr>
        <w:numPr>
          <w:ilvl w:val="0"/>
          <w:numId w:val="22"/>
        </w:numPr>
        <w:spacing w:before="120"/>
        <w:ind w:left="709"/>
        <w:contextualSpacing/>
        <w:rPr>
          <w:rFonts w:ascii="Tahoma" w:hAnsi="Tahoma" w:cs="Tahoma"/>
          <w:sz w:val="20"/>
        </w:rPr>
      </w:pPr>
      <w:r w:rsidRPr="00C5616B">
        <w:rPr>
          <w:rFonts w:ascii="Tahoma" w:hAnsi="Tahoma" w:cs="Tahoma"/>
          <w:sz w:val="20"/>
        </w:rPr>
        <w:t>Rigueur, autonomie, disponibilité</w:t>
      </w:r>
    </w:p>
    <w:p w:rsidR="00C5616B" w:rsidRPr="00C5616B" w:rsidRDefault="00C5616B" w:rsidP="00C5616B">
      <w:pPr>
        <w:numPr>
          <w:ilvl w:val="0"/>
          <w:numId w:val="22"/>
        </w:numPr>
        <w:spacing w:before="120"/>
        <w:ind w:left="709"/>
        <w:contextualSpacing/>
        <w:rPr>
          <w:rFonts w:ascii="Tahoma" w:hAnsi="Tahoma" w:cs="Tahoma"/>
          <w:sz w:val="20"/>
        </w:rPr>
      </w:pPr>
      <w:r w:rsidRPr="00C5616B">
        <w:rPr>
          <w:rFonts w:ascii="Tahoma" w:hAnsi="Tahoma" w:cs="Tahoma"/>
          <w:sz w:val="20"/>
        </w:rPr>
        <w:t>Respect de la hiérarchie</w:t>
      </w:r>
    </w:p>
    <w:p w:rsidR="00C5616B" w:rsidRDefault="00C5616B" w:rsidP="00BB2C59">
      <w:pPr>
        <w:jc w:val="both"/>
        <w:rPr>
          <w:rFonts w:ascii="Tahoma" w:hAnsi="Tahoma" w:cs="Tahoma"/>
          <w:sz w:val="20"/>
          <w:u w:val="single"/>
        </w:rPr>
      </w:pPr>
    </w:p>
    <w:p w:rsidR="00C5616B" w:rsidRPr="00C5616B" w:rsidRDefault="00C5616B" w:rsidP="00C5616B">
      <w:pPr>
        <w:shd w:val="clear" w:color="auto" w:fill="EEECE1"/>
        <w:spacing w:before="120"/>
        <w:rPr>
          <w:rFonts w:ascii="Tahoma" w:hAnsi="Tahoma" w:cs="Tahoma"/>
          <w:b/>
          <w:sz w:val="20"/>
          <w:u w:val="single"/>
        </w:rPr>
      </w:pPr>
      <w:r w:rsidRPr="00C5616B">
        <w:rPr>
          <w:rFonts w:ascii="Tahoma" w:hAnsi="Tahoma" w:cs="Tahoma"/>
          <w:b/>
          <w:sz w:val="20"/>
          <w:u w:val="single"/>
        </w:rPr>
        <w:t>CONDITIONS D’EXERCICE DU POSTE</w:t>
      </w:r>
    </w:p>
    <w:p w:rsidR="00C5616B" w:rsidRPr="00C5616B" w:rsidRDefault="00C5616B" w:rsidP="00C5616B">
      <w:pPr>
        <w:spacing w:before="120"/>
        <w:rPr>
          <w:rFonts w:ascii="Tahoma" w:hAnsi="Tahoma" w:cs="Tahoma"/>
          <w:sz w:val="20"/>
        </w:rPr>
      </w:pPr>
      <w:r w:rsidRPr="00C5616B">
        <w:rPr>
          <w:rFonts w:ascii="Tahoma" w:hAnsi="Tahoma" w:cs="Tahoma"/>
          <w:sz w:val="20"/>
        </w:rPr>
        <w:t>Contraintes horaires : poste à temps complet, 40h/semaine, du mardi au samedi, avec ARTT</w:t>
      </w:r>
    </w:p>
    <w:p w:rsidR="00C5616B" w:rsidRPr="00C5616B" w:rsidRDefault="00C5616B" w:rsidP="00C5616B">
      <w:pPr>
        <w:spacing w:before="120"/>
        <w:rPr>
          <w:rFonts w:ascii="Tahoma" w:hAnsi="Tahoma" w:cs="Tahoma"/>
          <w:sz w:val="20"/>
        </w:rPr>
      </w:pPr>
      <w:r w:rsidRPr="00C5616B">
        <w:rPr>
          <w:rFonts w:ascii="Tahoma" w:hAnsi="Tahoma" w:cs="Tahoma"/>
          <w:sz w:val="20"/>
        </w:rPr>
        <w:t>Horaires de journée : 8h-16h45, coupure 45min</w:t>
      </w:r>
    </w:p>
    <w:p w:rsidR="00C5616B" w:rsidRPr="00C5616B" w:rsidRDefault="00C5616B" w:rsidP="00C5616B">
      <w:pPr>
        <w:spacing w:before="120"/>
        <w:rPr>
          <w:rFonts w:ascii="Tahoma" w:hAnsi="Tahoma" w:cs="Tahoma"/>
          <w:sz w:val="20"/>
        </w:rPr>
      </w:pPr>
      <w:r w:rsidRPr="00C5616B">
        <w:rPr>
          <w:rFonts w:ascii="Tahoma" w:hAnsi="Tahoma" w:cs="Tahoma"/>
          <w:sz w:val="20"/>
        </w:rPr>
        <w:t>Horaires du samedi :  5h-13h</w:t>
      </w:r>
    </w:p>
    <w:p w:rsidR="00C5616B" w:rsidRPr="0095024C" w:rsidRDefault="00C5616B" w:rsidP="00BB2C59">
      <w:pPr>
        <w:jc w:val="both"/>
        <w:rPr>
          <w:rFonts w:ascii="Tahoma" w:hAnsi="Tahoma" w:cs="Tahoma"/>
          <w:sz w:val="20"/>
          <w:u w:val="single"/>
        </w:rPr>
      </w:pPr>
    </w:p>
    <w:p w:rsidR="0095024C" w:rsidRDefault="0095024C" w:rsidP="0095024C">
      <w:pPr>
        <w:jc w:val="both"/>
        <w:rPr>
          <w:rFonts w:ascii="Tahoma" w:hAnsi="Tahoma" w:cs="Tahoma"/>
          <w:b/>
          <w:sz w:val="20"/>
          <w:u w:val="single"/>
        </w:rPr>
      </w:pPr>
      <w:r w:rsidRPr="0095024C">
        <w:rPr>
          <w:rFonts w:ascii="Tahoma" w:hAnsi="Tahoma" w:cs="Tahoma"/>
          <w:b/>
          <w:sz w:val="20"/>
          <w:u w:val="single"/>
        </w:rPr>
        <w:t>PROFIL RECHERCHÉ</w:t>
      </w:r>
    </w:p>
    <w:p w:rsidR="00C5616B" w:rsidRDefault="00C5616B" w:rsidP="0095024C">
      <w:pPr>
        <w:jc w:val="both"/>
        <w:rPr>
          <w:rFonts w:ascii="Tahoma" w:hAnsi="Tahoma" w:cs="Tahoma"/>
          <w:b/>
          <w:sz w:val="20"/>
          <w:u w:val="single"/>
        </w:rPr>
      </w:pPr>
    </w:p>
    <w:p w:rsidR="00C5616B" w:rsidRPr="00C5616B" w:rsidRDefault="00C5616B" w:rsidP="0095024C">
      <w:pPr>
        <w:jc w:val="both"/>
        <w:rPr>
          <w:rFonts w:ascii="Tahoma" w:hAnsi="Tahoma" w:cs="Tahoma"/>
          <w:b/>
          <w:sz w:val="20"/>
          <w:u w:val="single"/>
        </w:rPr>
      </w:pPr>
      <w:r w:rsidRPr="00C5616B">
        <w:rPr>
          <w:rFonts w:ascii="Tahoma" w:hAnsi="Tahoma" w:cs="Tahoma"/>
          <w:b/>
          <w:sz w:val="20"/>
        </w:rPr>
        <w:t>Permis B et C obligatoires</w:t>
      </w:r>
    </w:p>
    <w:p w:rsidR="0095024C" w:rsidRPr="0095024C" w:rsidRDefault="0095024C" w:rsidP="0095024C">
      <w:pPr>
        <w:jc w:val="both"/>
        <w:rPr>
          <w:rFonts w:ascii="Tahoma" w:hAnsi="Tahoma" w:cs="Tahoma"/>
          <w:b/>
          <w:sz w:val="20"/>
          <w:u w:val="single"/>
        </w:rPr>
      </w:pPr>
    </w:p>
    <w:p w:rsidR="003A4262" w:rsidRPr="0095024C" w:rsidRDefault="000076B8" w:rsidP="00AF0933">
      <w:pPr>
        <w:jc w:val="both"/>
        <w:rPr>
          <w:rFonts w:ascii="Tahoma" w:hAnsi="Tahoma" w:cs="Tahoma"/>
          <w:b/>
          <w:i/>
          <w:sz w:val="20"/>
        </w:rPr>
      </w:pPr>
      <w:r w:rsidRPr="0095024C">
        <w:rPr>
          <w:rFonts w:ascii="Tahoma" w:hAnsi="Tahoma" w:cs="Tahoma"/>
          <w:i/>
          <w:sz w:val="20"/>
        </w:rPr>
        <w:t xml:space="preserve">Si ce poste vous intéresse, merci de faire parvenir votre </w:t>
      </w:r>
      <w:r w:rsidR="00026DF8" w:rsidRPr="0095024C">
        <w:rPr>
          <w:rFonts w:ascii="Tahoma" w:hAnsi="Tahoma" w:cs="Tahoma"/>
          <w:i/>
          <w:sz w:val="20"/>
        </w:rPr>
        <w:t xml:space="preserve">candidature </w:t>
      </w:r>
      <w:r w:rsidR="00026DF8" w:rsidRPr="0095024C">
        <w:rPr>
          <w:rFonts w:ascii="Tahoma" w:hAnsi="Tahoma" w:cs="Tahoma"/>
          <w:b/>
          <w:i/>
          <w:sz w:val="20"/>
        </w:rPr>
        <w:t>(</w:t>
      </w:r>
      <w:r w:rsidR="00432D68" w:rsidRPr="0095024C">
        <w:rPr>
          <w:rFonts w:ascii="Tahoma" w:hAnsi="Tahoma" w:cs="Tahoma"/>
          <w:b/>
          <w:i/>
          <w:sz w:val="20"/>
        </w:rPr>
        <w:t>lettre de motivation et</w:t>
      </w:r>
      <w:r w:rsidR="00696D6B" w:rsidRPr="0095024C">
        <w:rPr>
          <w:rFonts w:ascii="Tahoma" w:hAnsi="Tahoma" w:cs="Tahoma"/>
          <w:b/>
          <w:i/>
          <w:sz w:val="20"/>
        </w:rPr>
        <w:t xml:space="preserve"> CV</w:t>
      </w:r>
      <w:r w:rsidR="00026DF8" w:rsidRPr="0095024C">
        <w:rPr>
          <w:rFonts w:ascii="Tahoma" w:hAnsi="Tahoma" w:cs="Tahoma"/>
          <w:b/>
          <w:i/>
          <w:sz w:val="20"/>
        </w:rPr>
        <w:t>)</w:t>
      </w:r>
      <w:r w:rsidR="00696D6B" w:rsidRPr="0095024C">
        <w:rPr>
          <w:rFonts w:ascii="Tahoma" w:hAnsi="Tahoma" w:cs="Tahoma"/>
          <w:i/>
          <w:sz w:val="20"/>
        </w:rPr>
        <w:t xml:space="preserve"> à Chartres Métropole </w:t>
      </w:r>
      <w:r w:rsidRPr="0095024C">
        <w:rPr>
          <w:rFonts w:ascii="Tahoma" w:hAnsi="Tahoma" w:cs="Tahoma"/>
          <w:i/>
          <w:sz w:val="20"/>
        </w:rPr>
        <w:t xml:space="preserve"> - Direction des Ressources Humaines</w:t>
      </w:r>
      <w:r w:rsidR="00696D6B" w:rsidRPr="0095024C">
        <w:rPr>
          <w:rFonts w:ascii="Tahoma" w:hAnsi="Tahoma" w:cs="Tahoma"/>
          <w:i/>
          <w:sz w:val="20"/>
        </w:rPr>
        <w:t xml:space="preserve">, Hôtel de Ville - </w:t>
      </w:r>
      <w:r w:rsidRPr="0095024C">
        <w:rPr>
          <w:rFonts w:ascii="Tahoma" w:hAnsi="Tahoma" w:cs="Tahoma"/>
          <w:i/>
          <w:sz w:val="20"/>
        </w:rPr>
        <w:t>Place des Halles</w:t>
      </w:r>
      <w:r w:rsidR="00696D6B" w:rsidRPr="0095024C">
        <w:rPr>
          <w:rFonts w:ascii="Tahoma" w:hAnsi="Tahoma" w:cs="Tahoma"/>
          <w:i/>
          <w:sz w:val="20"/>
        </w:rPr>
        <w:t>,</w:t>
      </w:r>
      <w:r w:rsidRPr="0095024C">
        <w:rPr>
          <w:rFonts w:ascii="Tahoma" w:hAnsi="Tahoma" w:cs="Tahoma"/>
          <w:i/>
          <w:sz w:val="20"/>
        </w:rPr>
        <w:t xml:space="preserve"> 28</w:t>
      </w:r>
      <w:r w:rsidR="00696D6B" w:rsidRPr="0095024C">
        <w:rPr>
          <w:rFonts w:ascii="Tahoma" w:hAnsi="Tahoma" w:cs="Tahoma"/>
          <w:i/>
          <w:sz w:val="20"/>
        </w:rPr>
        <w:t>000</w:t>
      </w:r>
      <w:r w:rsidRPr="0095024C">
        <w:rPr>
          <w:rFonts w:ascii="Tahoma" w:hAnsi="Tahoma" w:cs="Tahoma"/>
          <w:i/>
          <w:sz w:val="20"/>
        </w:rPr>
        <w:t xml:space="preserve"> CHARTRES, </w:t>
      </w:r>
      <w:r w:rsidR="0049745C" w:rsidRPr="0095024C">
        <w:rPr>
          <w:rFonts w:ascii="Tahoma" w:hAnsi="Tahoma" w:cs="Tahoma"/>
          <w:i/>
          <w:sz w:val="20"/>
        </w:rPr>
        <w:t xml:space="preserve">ou par mail : </w:t>
      </w:r>
      <w:hyperlink r:id="rId7" w:history="1">
        <w:r w:rsidR="0049745C" w:rsidRPr="0095024C">
          <w:rPr>
            <w:rStyle w:val="Lienhypertexte"/>
            <w:rFonts w:ascii="Tahoma" w:hAnsi="Tahoma" w:cs="Tahoma"/>
            <w:i/>
            <w:color w:val="auto"/>
            <w:sz w:val="20"/>
          </w:rPr>
          <w:t>recrutement@agglo-ville.chartres.fr</w:t>
        </w:r>
      </w:hyperlink>
      <w:r w:rsidR="00432D68" w:rsidRPr="0095024C">
        <w:t>,</w:t>
      </w:r>
      <w:r w:rsidR="0049745C" w:rsidRPr="0095024C">
        <w:rPr>
          <w:rFonts w:ascii="Tahoma" w:hAnsi="Tahoma" w:cs="Tahoma"/>
          <w:i/>
          <w:sz w:val="20"/>
        </w:rPr>
        <w:t xml:space="preserve"> </w:t>
      </w:r>
      <w:r w:rsidR="00572388" w:rsidRPr="0095024C">
        <w:rPr>
          <w:rFonts w:ascii="Tahoma" w:hAnsi="Tahoma" w:cs="Tahoma"/>
          <w:b/>
          <w:i/>
          <w:sz w:val="20"/>
        </w:rPr>
        <w:t>avant le</w:t>
      </w:r>
      <w:r w:rsidR="00255ED1">
        <w:rPr>
          <w:rFonts w:ascii="Tahoma" w:hAnsi="Tahoma" w:cs="Tahoma"/>
          <w:b/>
          <w:i/>
          <w:sz w:val="20"/>
        </w:rPr>
        <w:t xml:space="preserve"> </w:t>
      </w:r>
      <w:r w:rsidR="00AC7F94">
        <w:rPr>
          <w:rFonts w:ascii="Tahoma" w:hAnsi="Tahoma" w:cs="Tahoma"/>
          <w:b/>
          <w:i/>
          <w:sz w:val="20"/>
        </w:rPr>
        <w:t>20 août</w:t>
      </w:r>
      <w:r w:rsidR="00255ED1">
        <w:rPr>
          <w:rFonts w:ascii="Tahoma" w:hAnsi="Tahoma" w:cs="Tahoma"/>
          <w:b/>
          <w:i/>
          <w:sz w:val="20"/>
        </w:rPr>
        <w:t xml:space="preserve"> 2020</w:t>
      </w:r>
      <w:r w:rsidR="0095024C">
        <w:rPr>
          <w:rFonts w:ascii="Tahoma" w:hAnsi="Tahoma" w:cs="Tahoma"/>
          <w:b/>
          <w:i/>
          <w:sz w:val="20"/>
        </w:rPr>
        <w:t>.</w:t>
      </w:r>
    </w:p>
    <w:p w:rsidR="00FD3C26" w:rsidRPr="0095024C" w:rsidRDefault="00FD3C26" w:rsidP="00AF0933">
      <w:pPr>
        <w:jc w:val="both"/>
        <w:rPr>
          <w:rFonts w:ascii="Tahoma" w:hAnsi="Tahoma" w:cs="Tahoma"/>
          <w:b/>
          <w:i/>
          <w:sz w:val="20"/>
        </w:rPr>
      </w:pPr>
    </w:p>
    <w:p w:rsidR="00FD3C26" w:rsidRPr="0095024C" w:rsidRDefault="00FD3C26" w:rsidP="00AF0933">
      <w:pPr>
        <w:jc w:val="both"/>
        <w:rPr>
          <w:rFonts w:ascii="Tahoma" w:hAnsi="Tahoma" w:cs="Tahoma"/>
          <w:b/>
          <w:i/>
          <w:sz w:val="20"/>
        </w:rPr>
      </w:pPr>
    </w:p>
    <w:p w:rsidR="00696D6B" w:rsidRPr="0095024C" w:rsidRDefault="00DC4B99" w:rsidP="00AC7F94">
      <w:pPr>
        <w:tabs>
          <w:tab w:val="left" w:pos="5670"/>
        </w:tabs>
        <w:jc w:val="both"/>
        <w:rPr>
          <w:rFonts w:ascii="Tahoma" w:hAnsi="Tahoma" w:cs="Tahoma"/>
          <w:b/>
          <w:sz w:val="20"/>
        </w:rPr>
      </w:pPr>
      <w:r w:rsidRPr="0095024C">
        <w:rPr>
          <w:rFonts w:ascii="Tahoma" w:hAnsi="Tahoma" w:cs="Tahoma"/>
          <w:b/>
          <w:sz w:val="20"/>
        </w:rPr>
        <w:tab/>
      </w:r>
    </w:p>
    <w:p w:rsidR="003A4262" w:rsidRPr="0095024C" w:rsidRDefault="003A4262" w:rsidP="0049745C">
      <w:pPr>
        <w:jc w:val="both"/>
        <w:rPr>
          <w:rFonts w:ascii="Tahoma" w:hAnsi="Tahoma" w:cs="Tahoma"/>
          <w:b/>
          <w:i/>
          <w:sz w:val="20"/>
        </w:rPr>
      </w:pPr>
    </w:p>
    <w:p w:rsidR="003A4262" w:rsidRPr="0095024C" w:rsidRDefault="003A4262" w:rsidP="0049745C">
      <w:pPr>
        <w:jc w:val="both"/>
        <w:rPr>
          <w:rFonts w:ascii="Tahoma" w:hAnsi="Tahoma" w:cs="Tahoma"/>
          <w:b/>
          <w:i/>
          <w:sz w:val="20"/>
        </w:rPr>
      </w:pPr>
    </w:p>
    <w:p w:rsidR="0049745C" w:rsidRPr="0095024C" w:rsidRDefault="0049745C" w:rsidP="00A42103">
      <w:pPr>
        <w:jc w:val="both"/>
        <w:rPr>
          <w:rFonts w:ascii="Tahoma" w:hAnsi="Tahoma" w:cs="Tahoma"/>
          <w:b/>
          <w:i/>
          <w:sz w:val="20"/>
        </w:rPr>
      </w:pPr>
    </w:p>
    <w:sectPr w:rsidR="0049745C" w:rsidRPr="0095024C"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AA1"/>
    <w:multiLevelType w:val="hybridMultilevel"/>
    <w:tmpl w:val="FABA4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4841ED"/>
    <w:multiLevelType w:val="hybridMultilevel"/>
    <w:tmpl w:val="C1BE2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3F61E8"/>
    <w:multiLevelType w:val="hybridMultilevel"/>
    <w:tmpl w:val="BF2C9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76CFB"/>
    <w:multiLevelType w:val="hybridMultilevel"/>
    <w:tmpl w:val="D9EE0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5121E2"/>
    <w:multiLevelType w:val="hybridMultilevel"/>
    <w:tmpl w:val="4956DA32"/>
    <w:lvl w:ilvl="0" w:tplc="040C000B">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24DB0CB7"/>
    <w:multiLevelType w:val="hybridMultilevel"/>
    <w:tmpl w:val="135E82C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71517CF"/>
    <w:multiLevelType w:val="hybridMultilevel"/>
    <w:tmpl w:val="10A609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1F7132A"/>
    <w:multiLevelType w:val="hybridMultilevel"/>
    <w:tmpl w:val="BA4C6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847C50"/>
    <w:multiLevelType w:val="hybridMultilevel"/>
    <w:tmpl w:val="A4F00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F64374"/>
    <w:multiLevelType w:val="hybridMultilevel"/>
    <w:tmpl w:val="075A88B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2C4E58"/>
    <w:multiLevelType w:val="hybridMultilevel"/>
    <w:tmpl w:val="73945D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3AD9619E"/>
    <w:multiLevelType w:val="hybridMultilevel"/>
    <w:tmpl w:val="37448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A23776"/>
    <w:multiLevelType w:val="hybridMultilevel"/>
    <w:tmpl w:val="D63685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FFA2207"/>
    <w:multiLevelType w:val="hybridMultilevel"/>
    <w:tmpl w:val="3D5C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54B9C"/>
    <w:multiLevelType w:val="hybridMultilevel"/>
    <w:tmpl w:val="EB48C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9F2822"/>
    <w:multiLevelType w:val="hybridMultilevel"/>
    <w:tmpl w:val="979E1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BB48E8"/>
    <w:multiLevelType w:val="hybridMultilevel"/>
    <w:tmpl w:val="4F90D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8077B4"/>
    <w:multiLevelType w:val="hybridMultilevel"/>
    <w:tmpl w:val="09FC6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D2B9A"/>
    <w:multiLevelType w:val="hybridMultilevel"/>
    <w:tmpl w:val="C36A68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7FF1144F"/>
    <w:multiLevelType w:val="hybridMultilevel"/>
    <w:tmpl w:val="60F4D97E"/>
    <w:lvl w:ilvl="0" w:tplc="AE7674AC">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13"/>
  </w:num>
  <w:num w:numId="5">
    <w:abstractNumId w:val="2"/>
  </w:num>
  <w:num w:numId="6">
    <w:abstractNumId w:val="11"/>
  </w:num>
  <w:num w:numId="7">
    <w:abstractNumId w:val="19"/>
  </w:num>
  <w:num w:numId="8">
    <w:abstractNumId w:val="22"/>
  </w:num>
  <w:num w:numId="9">
    <w:abstractNumId w:val="9"/>
  </w:num>
  <w:num w:numId="10">
    <w:abstractNumId w:val="8"/>
  </w:num>
  <w:num w:numId="11">
    <w:abstractNumId w:val="5"/>
  </w:num>
  <w:num w:numId="12">
    <w:abstractNumId w:val="0"/>
  </w:num>
  <w:num w:numId="13">
    <w:abstractNumId w:val="17"/>
  </w:num>
  <w:num w:numId="14">
    <w:abstractNumId w:val="1"/>
  </w:num>
  <w:num w:numId="15">
    <w:abstractNumId w:val="3"/>
  </w:num>
  <w:num w:numId="16">
    <w:abstractNumId w:val="16"/>
  </w:num>
  <w:num w:numId="17">
    <w:abstractNumId w:val="4"/>
  </w:num>
  <w:num w:numId="18">
    <w:abstractNumId w:val="14"/>
  </w:num>
  <w:num w:numId="19">
    <w:abstractNumId w:val="12"/>
  </w:num>
  <w:num w:numId="20">
    <w:abstractNumId w:val="7"/>
  </w:num>
  <w:num w:numId="21">
    <w:abstractNumId w:val="10"/>
  </w:num>
  <w:num w:numId="22">
    <w:abstractNumId w:val="6"/>
  </w:num>
  <w:num w:numId="23">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6D1A"/>
    <w:rsid w:val="00026DF8"/>
    <w:rsid w:val="00036DDA"/>
    <w:rsid w:val="00036DDC"/>
    <w:rsid w:val="0005025D"/>
    <w:rsid w:val="0009110D"/>
    <w:rsid w:val="00092A30"/>
    <w:rsid w:val="000A7E5D"/>
    <w:rsid w:val="000B2934"/>
    <w:rsid w:val="00105BC4"/>
    <w:rsid w:val="00161921"/>
    <w:rsid w:val="001B26AE"/>
    <w:rsid w:val="001B7B3A"/>
    <w:rsid w:val="001C7303"/>
    <w:rsid w:val="001E4487"/>
    <w:rsid w:val="001F0173"/>
    <w:rsid w:val="00221ACB"/>
    <w:rsid w:val="002433E5"/>
    <w:rsid w:val="002458F9"/>
    <w:rsid w:val="00250E22"/>
    <w:rsid w:val="00255ED1"/>
    <w:rsid w:val="00271CA4"/>
    <w:rsid w:val="002870EF"/>
    <w:rsid w:val="00290560"/>
    <w:rsid w:val="002C527C"/>
    <w:rsid w:val="002C56E0"/>
    <w:rsid w:val="002F3362"/>
    <w:rsid w:val="0030168A"/>
    <w:rsid w:val="00312854"/>
    <w:rsid w:val="00361822"/>
    <w:rsid w:val="00363B62"/>
    <w:rsid w:val="0038302A"/>
    <w:rsid w:val="00393F6C"/>
    <w:rsid w:val="003A4262"/>
    <w:rsid w:val="003C09DC"/>
    <w:rsid w:val="003F6CB0"/>
    <w:rsid w:val="00400390"/>
    <w:rsid w:val="00415F62"/>
    <w:rsid w:val="00430512"/>
    <w:rsid w:val="00432116"/>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E5890"/>
    <w:rsid w:val="005F085A"/>
    <w:rsid w:val="005F46EC"/>
    <w:rsid w:val="0060052C"/>
    <w:rsid w:val="006361F4"/>
    <w:rsid w:val="00655616"/>
    <w:rsid w:val="00673F5E"/>
    <w:rsid w:val="0069141F"/>
    <w:rsid w:val="006936E1"/>
    <w:rsid w:val="00696D6B"/>
    <w:rsid w:val="006C38E7"/>
    <w:rsid w:val="006E1CEC"/>
    <w:rsid w:val="006E54E1"/>
    <w:rsid w:val="00700C78"/>
    <w:rsid w:val="007068B0"/>
    <w:rsid w:val="00715059"/>
    <w:rsid w:val="007206FD"/>
    <w:rsid w:val="007404B5"/>
    <w:rsid w:val="007C7C02"/>
    <w:rsid w:val="007D1282"/>
    <w:rsid w:val="007E4860"/>
    <w:rsid w:val="007F076E"/>
    <w:rsid w:val="008048CF"/>
    <w:rsid w:val="00855618"/>
    <w:rsid w:val="0085699B"/>
    <w:rsid w:val="0086055A"/>
    <w:rsid w:val="00866637"/>
    <w:rsid w:val="008675D1"/>
    <w:rsid w:val="00876E04"/>
    <w:rsid w:val="00876FD9"/>
    <w:rsid w:val="008809CA"/>
    <w:rsid w:val="008A1E04"/>
    <w:rsid w:val="008A6686"/>
    <w:rsid w:val="008B7E1F"/>
    <w:rsid w:val="008D686D"/>
    <w:rsid w:val="008D6B20"/>
    <w:rsid w:val="0090112A"/>
    <w:rsid w:val="0090223B"/>
    <w:rsid w:val="00933296"/>
    <w:rsid w:val="00933600"/>
    <w:rsid w:val="0095024C"/>
    <w:rsid w:val="00953886"/>
    <w:rsid w:val="00961669"/>
    <w:rsid w:val="00964E89"/>
    <w:rsid w:val="00991AB9"/>
    <w:rsid w:val="00993733"/>
    <w:rsid w:val="009A3882"/>
    <w:rsid w:val="009A4352"/>
    <w:rsid w:val="009A480D"/>
    <w:rsid w:val="009A496D"/>
    <w:rsid w:val="009C0E0D"/>
    <w:rsid w:val="009D3E42"/>
    <w:rsid w:val="009D6237"/>
    <w:rsid w:val="009E7D94"/>
    <w:rsid w:val="009F4F02"/>
    <w:rsid w:val="00A236AD"/>
    <w:rsid w:val="00A33A8C"/>
    <w:rsid w:val="00A42103"/>
    <w:rsid w:val="00A64AD8"/>
    <w:rsid w:val="00A92DEB"/>
    <w:rsid w:val="00AA366E"/>
    <w:rsid w:val="00AB1CEA"/>
    <w:rsid w:val="00AB7B46"/>
    <w:rsid w:val="00AC7F94"/>
    <w:rsid w:val="00AD5146"/>
    <w:rsid w:val="00AD7F61"/>
    <w:rsid w:val="00AE0D6D"/>
    <w:rsid w:val="00AE622B"/>
    <w:rsid w:val="00AF0933"/>
    <w:rsid w:val="00B07ACE"/>
    <w:rsid w:val="00B242FF"/>
    <w:rsid w:val="00B67D2A"/>
    <w:rsid w:val="00B729D6"/>
    <w:rsid w:val="00BA5ABC"/>
    <w:rsid w:val="00BB2C59"/>
    <w:rsid w:val="00BE7EC1"/>
    <w:rsid w:val="00C05232"/>
    <w:rsid w:val="00C107F2"/>
    <w:rsid w:val="00C11EE1"/>
    <w:rsid w:val="00C12903"/>
    <w:rsid w:val="00C1469A"/>
    <w:rsid w:val="00C14DE0"/>
    <w:rsid w:val="00C31265"/>
    <w:rsid w:val="00C34072"/>
    <w:rsid w:val="00C5616B"/>
    <w:rsid w:val="00C74490"/>
    <w:rsid w:val="00C81683"/>
    <w:rsid w:val="00C87AF2"/>
    <w:rsid w:val="00C94415"/>
    <w:rsid w:val="00CA177F"/>
    <w:rsid w:val="00CA3F8A"/>
    <w:rsid w:val="00CB46B8"/>
    <w:rsid w:val="00CE5D12"/>
    <w:rsid w:val="00CF431B"/>
    <w:rsid w:val="00D07C3E"/>
    <w:rsid w:val="00D2129E"/>
    <w:rsid w:val="00D52631"/>
    <w:rsid w:val="00D55DBB"/>
    <w:rsid w:val="00D830CC"/>
    <w:rsid w:val="00DA7EAE"/>
    <w:rsid w:val="00DB1182"/>
    <w:rsid w:val="00DC4B99"/>
    <w:rsid w:val="00DE4575"/>
    <w:rsid w:val="00DE60CF"/>
    <w:rsid w:val="00E25AD9"/>
    <w:rsid w:val="00E3554A"/>
    <w:rsid w:val="00E3731B"/>
    <w:rsid w:val="00E6542F"/>
    <w:rsid w:val="00E93B19"/>
    <w:rsid w:val="00EA1FDB"/>
    <w:rsid w:val="00EB3742"/>
    <w:rsid w:val="00EC221E"/>
    <w:rsid w:val="00EF1C74"/>
    <w:rsid w:val="00EF691C"/>
    <w:rsid w:val="00EF7F78"/>
    <w:rsid w:val="00F567DB"/>
    <w:rsid w:val="00F653E9"/>
    <w:rsid w:val="00F80932"/>
    <w:rsid w:val="00FC3360"/>
    <w:rsid w:val="00FD3C26"/>
    <w:rsid w:val="00FE65D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5D102D5"/>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424F-EA27-4F45-99E9-0347AF20A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835</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5423</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2019-10-03T08:50:00Z</cp:lastPrinted>
  <dcterms:created xsi:type="dcterms:W3CDTF">2020-07-09T12:53:00Z</dcterms:created>
  <dcterms:modified xsi:type="dcterms:W3CDTF">2020-07-09T12:53:00Z</dcterms:modified>
</cp:coreProperties>
</file>